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4BB1" w14:textId="77777777" w:rsidR="006D0472" w:rsidRDefault="006D0472" w:rsidP="00040BD9">
      <w:pPr>
        <w:spacing w:line="240" w:lineRule="auto"/>
        <w:jc w:val="center"/>
        <w:rPr>
          <w:rFonts w:ascii="Times New Roman" w:hAnsi="Times New Roman" w:cs="Times New Roman"/>
          <w:sz w:val="28"/>
          <w:szCs w:val="24"/>
        </w:rPr>
      </w:pPr>
      <w:r>
        <w:rPr>
          <w:rFonts w:ascii="Times New Roman" w:hAnsi="Times New Roman" w:cs="Times New Roman"/>
          <w:sz w:val="28"/>
          <w:szCs w:val="24"/>
        </w:rPr>
        <w:t xml:space="preserve">Realizable </w:t>
      </w:r>
      <w:r w:rsidRPr="00322E41">
        <w:rPr>
          <w:rFonts w:ascii="Times New Roman" w:hAnsi="Times New Roman" w:cs="Times New Roman"/>
          <w:sz w:val="28"/>
          <w:szCs w:val="24"/>
        </w:rPr>
        <w:t>Accessibility</w:t>
      </w:r>
      <w:r>
        <w:rPr>
          <w:rFonts w:ascii="Times New Roman" w:hAnsi="Times New Roman" w:cs="Times New Roman"/>
          <w:sz w:val="28"/>
          <w:szCs w:val="24"/>
        </w:rPr>
        <w:t>: Evaluating the Reliability of Public Transit Accessibility</w:t>
      </w:r>
      <w:r w:rsidRPr="00322E41">
        <w:rPr>
          <w:rFonts w:ascii="Times New Roman" w:hAnsi="Times New Roman" w:cs="Times New Roman"/>
          <w:sz w:val="28"/>
          <w:szCs w:val="24"/>
        </w:rPr>
        <w:t xml:space="preserve"> </w:t>
      </w:r>
      <w:r>
        <w:rPr>
          <w:rFonts w:ascii="Times New Roman" w:hAnsi="Times New Roman" w:cs="Times New Roman"/>
          <w:sz w:val="28"/>
          <w:szCs w:val="24"/>
        </w:rPr>
        <w:t xml:space="preserve">using High-resolution Real-time Data </w:t>
      </w:r>
    </w:p>
    <w:p w14:paraId="58DB3F8F" w14:textId="77777777" w:rsidR="006D0472" w:rsidRDefault="006D0472" w:rsidP="00040BD9">
      <w:pPr>
        <w:spacing w:line="240" w:lineRule="auto"/>
        <w:jc w:val="both"/>
        <w:rPr>
          <w:rFonts w:ascii="Times New Roman" w:hAnsi="Times New Roman" w:cs="Times New Roman"/>
          <w:sz w:val="24"/>
        </w:rPr>
      </w:pPr>
    </w:p>
    <w:p w14:paraId="37BA4E19" w14:textId="132E52BB" w:rsidR="00C17EA3" w:rsidRDefault="00C809F2" w:rsidP="00040BD9">
      <w:pPr>
        <w:spacing w:line="240" w:lineRule="auto"/>
        <w:jc w:val="both"/>
        <w:rPr>
          <w:rFonts w:ascii="Times New Roman" w:hAnsi="Times New Roman" w:cs="Times New Roman"/>
          <w:sz w:val="24"/>
        </w:rPr>
      </w:pPr>
      <w:r w:rsidRPr="00C809F2">
        <w:rPr>
          <w:rFonts w:ascii="Times New Roman" w:hAnsi="Times New Roman" w:cs="Times New Roman"/>
          <w:b/>
          <w:bCs/>
          <w:sz w:val="24"/>
        </w:rPr>
        <w:t>Abstract:</w:t>
      </w:r>
      <w:r>
        <w:rPr>
          <w:rFonts w:ascii="Times New Roman" w:hAnsi="Times New Roman" w:cs="Times New Roman"/>
          <w:sz w:val="24"/>
        </w:rPr>
        <w:t xml:space="preserve"> </w:t>
      </w:r>
      <w:r w:rsidR="00746650">
        <w:rPr>
          <w:rFonts w:ascii="Times New Roman" w:hAnsi="Times New Roman" w:cs="Times New Roman"/>
          <w:sz w:val="24"/>
        </w:rPr>
        <w:t xml:space="preserve">The </w:t>
      </w:r>
      <w:r w:rsidR="00E34BED">
        <w:rPr>
          <w:rFonts w:ascii="Times New Roman" w:hAnsi="Times New Roman" w:cs="Times New Roman"/>
          <w:sz w:val="24"/>
        </w:rPr>
        <w:t xml:space="preserve">widespread </w:t>
      </w:r>
      <w:r w:rsidR="00746650">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sidR="00746650">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transit planning</w:t>
      </w:r>
      <w:r w:rsidR="00E2067A">
        <w:rPr>
          <w:rFonts w:ascii="Times New Roman" w:hAnsi="Times New Roman" w:cs="Times New Roman"/>
          <w:sz w:val="24"/>
        </w:rPr>
        <w:t>.</w:t>
      </w:r>
    </w:p>
    <w:p w14:paraId="77764B71" w14:textId="7B9D4012" w:rsidR="0052762E" w:rsidRDefault="0052762E" w:rsidP="00040BD9">
      <w:pPr>
        <w:spacing w:line="240" w:lineRule="auto"/>
        <w:jc w:val="both"/>
        <w:rPr>
          <w:rFonts w:ascii="Times New Roman" w:hAnsi="Times New Roman" w:cs="Times New Roman"/>
          <w:sz w:val="24"/>
        </w:rPr>
      </w:pPr>
      <w:r w:rsidRPr="00C93E6D">
        <w:rPr>
          <w:rFonts w:ascii="Times New Roman" w:hAnsi="Times New Roman" w:cs="Times New Roman"/>
          <w:b/>
          <w:bCs/>
          <w:sz w:val="24"/>
        </w:rPr>
        <w:t>Keywords:</w:t>
      </w:r>
      <w:r>
        <w:rPr>
          <w:rFonts w:ascii="Times New Roman" w:hAnsi="Times New Roman" w:cs="Times New Roman"/>
          <w:sz w:val="24"/>
        </w:rPr>
        <w:t xml:space="preserve">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040BD9">
      <w:pPr>
        <w:spacing w:line="240" w:lineRule="auto"/>
        <w:jc w:val="both"/>
        <w:rPr>
          <w:rFonts w:ascii="Times New Roman" w:hAnsi="Times New Roman" w:cs="Times New Roman"/>
          <w:sz w:val="24"/>
        </w:rPr>
      </w:pPr>
    </w:p>
    <w:p w14:paraId="608D3BDD" w14:textId="68E73B1A" w:rsidR="00722DE6" w:rsidRPr="00722DE6" w:rsidRDefault="00722DE6"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2FF0931" w:rsidR="00536D67" w:rsidRDefault="00D41CE4" w:rsidP="00040BD9">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F57B02">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D75CAA" w:rsidRPr="00D75CAA">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w:t>
      </w:r>
      <w:r w:rsidR="00E006C7">
        <w:rPr>
          <w:rFonts w:ascii="Times New Roman" w:hAnsi="Times New Roman" w:cs="Times New Roman"/>
          <w:sz w:val="24"/>
        </w:rPr>
        <w:lastRenderedPageBreak/>
        <w:t xml:space="preserve">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0" w:name="_Hlk85804948"/>
      <w:r w:rsidR="00A50EE0" w:rsidRPr="00A50EE0">
        <w:rPr>
          <w:rFonts w:ascii="Times New Roman" w:hAnsi="Times New Roman" w:cs="Times New Roman"/>
          <w:noProof/>
          <w:sz w:val="24"/>
        </w:rPr>
        <w:t>Tribby &amp; Zandbergen, 2012</w:t>
      </w:r>
      <w:bookmarkEnd w:id="0"/>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040BD9">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040BD9">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040BD9">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w:t>
      </w:r>
      <w:r w:rsidR="006274E1">
        <w:rPr>
          <w:rFonts w:ascii="Times New Roman" w:hAnsi="Times New Roman" w:cs="Times New Roman"/>
          <w:sz w:val="24"/>
        </w:rPr>
        <w:lastRenderedPageBreak/>
        <w:t>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040BD9">
      <w:pPr>
        <w:spacing w:line="240" w:lineRule="auto"/>
        <w:jc w:val="both"/>
        <w:rPr>
          <w:rFonts w:ascii="Times New Roman" w:hAnsi="Times New Roman" w:cs="Times New Roman"/>
          <w:sz w:val="24"/>
        </w:rPr>
      </w:pPr>
    </w:p>
    <w:p w14:paraId="7F5645C5" w14:textId="1EE656FA" w:rsidR="003F60A1" w:rsidRDefault="006D0DA2" w:rsidP="00040BD9">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040BD9">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1A4BAD22" w:rsidR="00747B49" w:rsidRDefault="00431277" w:rsidP="00040BD9">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72179D">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2001)","previouslyFormattedCitation":"(Q.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776E57F" w:rsidR="0068197C" w:rsidRDefault="008472AB" w:rsidP="00040BD9">
      <w:pPr>
        <w:spacing w:line="240" w:lineRule="auto"/>
        <w:ind w:firstLine="720"/>
        <w:jc w:val="both"/>
        <w:rPr>
          <w:rFonts w:ascii="Times New Roman" w:hAnsi="Times New Roman" w:cs="Times New Roman"/>
          <w:sz w:val="24"/>
          <w:szCs w:val="24"/>
        </w:rPr>
      </w:pPr>
      <w:r w:rsidRPr="12EE603C">
        <w:rPr>
          <w:rFonts w:ascii="Times New Roman" w:hAnsi="Times New Roman" w:cs="Times New Roman"/>
          <w:sz w:val="24"/>
          <w:szCs w:val="24"/>
        </w:rPr>
        <w:t xml:space="preserve">Improvements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72179D">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2016)","previouslyFormattedCitation":"(X. 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040BD9">
      <w:pPr>
        <w:spacing w:line="240" w:lineRule="auto"/>
        <w:ind w:firstLine="720"/>
        <w:jc w:val="both"/>
        <w:rPr>
          <w:rFonts w:ascii="Times New Roman" w:hAnsi="Times New Roman" w:cs="Times New Roman"/>
          <w:sz w:val="24"/>
        </w:rPr>
      </w:pPr>
    </w:p>
    <w:p w14:paraId="69B1AA27" w14:textId="743C4316" w:rsidR="004B3901" w:rsidRPr="00E4197A" w:rsidRDefault="0046336E" w:rsidP="00040BD9">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040BD9">
      <w:pPr>
        <w:spacing w:line="240" w:lineRule="auto"/>
        <w:jc w:val="both"/>
        <w:rPr>
          <w:rFonts w:ascii="Times New Roman" w:hAnsi="Times New Roman" w:cs="Times New Roman"/>
          <w:sz w:val="24"/>
        </w:rPr>
      </w:pPr>
      <w:r>
        <w:rPr>
          <w:rFonts w:ascii="Times New Roman" w:hAnsi="Times New Roman" w:cs="Times New Roman"/>
          <w:sz w:val="24"/>
        </w:rPr>
        <w:lastRenderedPageBreak/>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00DA9CC3" w:rsidR="00E74255" w:rsidRDefault="00E45069" w:rsidP="00040BD9">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bookmarkStart w:id="1" w:name="_Hlk86325941"/>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bookmarkEnd w:id="1"/>
      <w:r w:rsidR="00C27707">
        <w:rPr>
          <w:rFonts w:ascii="Times New Roman" w:hAnsi="Times New Roman" w:cs="Times New Roman"/>
          <w:sz w:val="24"/>
        </w:rPr>
        <w:t>, which is a major simplification</w:t>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such as system-facilitated models – i.e., measuring users’ ability to reach other opportunities in the transit network </w:t>
      </w:r>
      <w:bookmarkStart w:id="2" w:name="_Hlk86327081"/>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bookmarkEnd w:id="2"/>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D46EDC">
        <w:rPr>
          <w:rFonts w:ascii="Times New Roman" w:hAnsi="Times New Roman" w:cs="Times New Roman"/>
          <w:sz w:val="24"/>
        </w:rPr>
        <w:t>s</w:t>
      </w:r>
      <w:r w:rsidR="00C431E6">
        <w:rPr>
          <w:rFonts w:ascii="Times New Roman" w:hAnsi="Times New Roman" w:cs="Times New Roman"/>
          <w:sz w:val="24"/>
        </w:rPr>
        <w:t xml:space="preserve"> </w:t>
      </w:r>
      <w:bookmarkStart w:id="3" w:name="_Hlk86327090"/>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bookmarkEnd w:id="3"/>
      <w:r w:rsidR="00C431E6">
        <w:rPr>
          <w:rFonts w:ascii="Times New Roman" w:hAnsi="Times New Roman" w:cs="Times New Roman"/>
          <w:sz w:val="24"/>
        </w:rPr>
        <w:t>.</w:t>
      </w:r>
      <w:r w:rsidR="00D75CAA">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w:t>
      </w:r>
      <w:r w:rsidR="00710EE6" w:rsidRPr="00822EA9">
        <w:rPr>
          <w:rFonts w:ascii="Times New Roman" w:hAnsi="Times New Roman" w:cs="Times New Roman"/>
          <w:color w:val="FF0000"/>
          <w:sz w:val="24"/>
        </w:rPr>
        <w:t>th</w:t>
      </w:r>
      <w:r w:rsidR="00822EA9" w:rsidRPr="00822EA9">
        <w:rPr>
          <w:rFonts w:ascii="Times New Roman" w:hAnsi="Times New Roman" w:cs="Times New Roman"/>
          <w:color w:val="FF0000"/>
          <w:sz w:val="24"/>
        </w:rPr>
        <w:t>r</w:t>
      </w:r>
      <w:r w:rsidR="00710EE6" w:rsidRPr="00822EA9">
        <w:rPr>
          <w:rFonts w:ascii="Times New Roman" w:hAnsi="Times New Roman" w:cs="Times New Roman"/>
          <w:color w:val="FF0000"/>
          <w:sz w:val="24"/>
        </w:rPr>
        <w:t xml:space="preserve">ough </w:t>
      </w:r>
      <w:r w:rsidR="00710EE6" w:rsidRPr="002856DE">
        <w:rPr>
          <w:rFonts w:ascii="Times New Roman" w:hAnsi="Times New Roman" w:cs="Times New Roman"/>
          <w:sz w:val="24"/>
        </w:rPr>
        <w:t>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and 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039B310" w:rsidR="0068197C" w:rsidRDefault="0089536C"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FD552D">
        <w:rPr>
          <w:rFonts w:ascii="Times New Roman" w:hAnsi="Times New Roman" w:cs="Times New Roman"/>
          <w:sz w:val="24"/>
        </w:rPr>
        <w:t>d</w:t>
      </w:r>
      <w:r w:rsidR="0022136A">
        <w:rPr>
          <w:rFonts w:ascii="Times New Roman" w:hAnsi="Times New Roman" w:cs="Times New Roman"/>
          <w:sz w:val="24"/>
        </w:rPr>
        <w:t xml:space="preserve">ata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w:t>
      </w:r>
      <w:r w:rsidR="00630F9F">
        <w:rPr>
          <w:rFonts w:ascii="Times New Roman" w:hAnsi="Times New Roman" w:cs="Times New Roman"/>
          <w:sz w:val="24"/>
        </w:rPr>
        <w:t xml:space="preserve"> </w:t>
      </w:r>
      <w:r w:rsidR="00630F9F" w:rsidRPr="00EE513B">
        <w:rPr>
          <w:rFonts w:ascii="Times New Roman" w:hAnsi="Times New Roman" w:cs="Times New Roman"/>
          <w:color w:val="FF0000"/>
          <w:sz w:val="24"/>
        </w:rPr>
        <w:t>Meanwhile</w:t>
      </w:r>
      <w:r w:rsidR="00630F9F" w:rsidRPr="00EE513B">
        <w:rPr>
          <w:rFonts w:ascii="Times New Roman" w:hAnsi="Times New Roman" w:cs="Times New Roman"/>
          <w:color w:val="FF0000"/>
          <w:sz w:val="24"/>
        </w:rPr>
        <w:t xml:space="preserve">, </w:t>
      </w:r>
      <w:r w:rsidR="00A8496E" w:rsidRPr="00EE513B">
        <w:rPr>
          <w:rFonts w:ascii="Times New Roman" w:hAnsi="Times New Roman" w:cs="Times New Roman"/>
          <w:color w:val="FF0000"/>
          <w:sz w:val="24"/>
        </w:rPr>
        <w:t>better computational frameworks</w:t>
      </w:r>
      <w:r w:rsidR="00F9430D" w:rsidRPr="00EE513B">
        <w:rPr>
          <w:rFonts w:ascii="Times New Roman" w:hAnsi="Times New Roman" w:cs="Times New Roman"/>
          <w:color w:val="FF0000"/>
          <w:sz w:val="24"/>
        </w:rPr>
        <w:t xml:space="preserve"> </w:t>
      </w:r>
      <w:r w:rsidR="00A8496E" w:rsidRPr="00EE513B">
        <w:rPr>
          <w:rFonts w:ascii="Times New Roman" w:hAnsi="Times New Roman" w:cs="Times New Roman"/>
          <w:color w:val="FF0000"/>
          <w:sz w:val="24"/>
        </w:rPr>
        <w:t xml:space="preserve">also make accessibility modeling significantly more detailed. For example, </w:t>
      </w:r>
      <w:proofErr w:type="spellStart"/>
      <w:r w:rsidR="00630F9F" w:rsidRPr="00EE513B">
        <w:rPr>
          <w:rFonts w:ascii="Times New Roman" w:hAnsi="Times New Roman" w:cs="Times New Roman"/>
          <w:color w:val="FF0000"/>
          <w:sz w:val="24"/>
        </w:rPr>
        <w:t>OpenTripPlanner</w:t>
      </w:r>
      <w:proofErr w:type="spellEnd"/>
      <w:r w:rsidR="00630F9F" w:rsidRPr="00EE513B">
        <w:rPr>
          <w:rFonts w:ascii="Times New Roman" w:hAnsi="Times New Roman" w:cs="Times New Roman"/>
          <w:color w:val="FF0000"/>
          <w:sz w:val="24"/>
        </w:rPr>
        <w:t xml:space="preserve"> </w:t>
      </w:r>
      <w:r w:rsidR="00F9430D" w:rsidRPr="00EE513B">
        <w:rPr>
          <w:rFonts w:ascii="Times New Roman" w:hAnsi="Times New Roman" w:cs="Times New Roman"/>
          <w:color w:val="FF0000"/>
          <w:sz w:val="24"/>
        </w:rPr>
        <w:t xml:space="preserve">showed great potentials as a multimodal routing engine to provide refined results </w:t>
      </w:r>
      <w:r w:rsidR="009A33F4" w:rsidRPr="00EE513B">
        <w:rPr>
          <w:rFonts w:ascii="Times New Roman" w:hAnsi="Times New Roman" w:cs="Times New Roman"/>
          <w:color w:val="FF0000"/>
          <w:sz w:val="24"/>
        </w:rPr>
        <w:t>of accessibility in specific time and</w:t>
      </w:r>
      <w:r w:rsidR="00826892" w:rsidRPr="00EE513B">
        <w:rPr>
          <w:rFonts w:ascii="Times New Roman" w:hAnsi="Times New Roman" w:cs="Times New Roman"/>
          <w:color w:val="FF0000"/>
          <w:sz w:val="24"/>
        </w:rPr>
        <w:t xml:space="preserve"> location</w:t>
      </w:r>
      <w:r w:rsidR="00F57B02" w:rsidRPr="00EE513B">
        <w:rPr>
          <w:rFonts w:ascii="Times New Roman" w:hAnsi="Times New Roman" w:cs="Times New Roman"/>
          <w:color w:val="FF0000"/>
          <w:sz w:val="24"/>
        </w:rPr>
        <w:t xml:space="preserve"> </w:t>
      </w:r>
      <w:r w:rsidR="00F57B02" w:rsidRPr="00EE513B">
        <w:rPr>
          <w:rFonts w:ascii="Times New Roman" w:hAnsi="Times New Roman" w:cs="Times New Roman"/>
          <w:color w:val="FF0000"/>
          <w:sz w:val="24"/>
        </w:rPr>
        <w:fldChar w:fldCharType="begin" w:fldLock="1"/>
      </w:r>
      <w:r w:rsidR="00EE513B" w:rsidRPr="00EE513B">
        <w:rPr>
          <w:rFonts w:ascii="Times New Roman" w:hAnsi="Times New Roman" w:cs="Times New Roman"/>
          <w:color w:val="FF0000"/>
          <w:sz w:val="24"/>
        </w:rPr>
        <w:instrText>ADDIN CSL_CITATION {"citationItems":[{"id":"ITEM-1","itemData":{"ISSN":"0967-070X","author":[{"dropping-particle":"","family":"Boisjoly","given":"Geneviève","non-dropping-particle":"","parse-names":false,"suffix":""},{"dropping-particle":"","family":"El-Geneidy","given":"Ahmed M","non-dropping-particle":"","parse-names":false,"suffix":""}],"container-title":"Transport Policy","id":"ITEM-1","issued":{"date-parts":[["2017"]]},"page":"38-50","publisher":"Elsevier","title":"How to get there? A critical assessment of accessibility objectives and indicators in metropolitan transportation plans","type":"article-journal","volume":"55"},"uris":["http://www.mendeley.com/documents/?uuid=155bc9cd-ce15-47a9-892f-905c5eaebc30"]},{"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jobs","type":"article-journal","volume":"74"},"uris":["http://www.mendeley.com/documents/?uuid=f06b73c2-e116-4f7d-93e8-54a9dd78bf21"]}],"mendeley":{"formattedCitation":"(Boisjoly &amp; El-Geneidy, 2017; Owen &amp; Levinson, 2015)","plainTextFormattedCitation":"(Boisjoly &amp; El-Geneidy, 2017; Owen &amp; Levinson, 2015)","previouslyFormattedCitation":"(Boisjoly &amp; El-Geneidy, 2017; Owen &amp; Levinson, 2015)"},"properties":{"noteIndex":0},"schema":"https://github.com/citation-style-language/schema/raw/master/csl-citation.json"}</w:instrText>
      </w:r>
      <w:r w:rsidR="00F57B02" w:rsidRPr="00EE513B">
        <w:rPr>
          <w:rFonts w:ascii="Times New Roman" w:hAnsi="Times New Roman" w:cs="Times New Roman"/>
          <w:color w:val="FF0000"/>
          <w:sz w:val="24"/>
        </w:rPr>
        <w:fldChar w:fldCharType="separate"/>
      </w:r>
      <w:r w:rsidR="00F57B02" w:rsidRPr="00EE513B">
        <w:rPr>
          <w:rFonts w:ascii="Times New Roman" w:hAnsi="Times New Roman" w:cs="Times New Roman"/>
          <w:noProof/>
          <w:color w:val="FF0000"/>
          <w:sz w:val="24"/>
        </w:rPr>
        <w:t>(Boisjoly &amp; El-Geneidy, 2017; Owen &amp; Levinson, 2015)</w:t>
      </w:r>
      <w:r w:rsidR="00F57B02" w:rsidRPr="00EE513B">
        <w:rPr>
          <w:rFonts w:ascii="Times New Roman" w:hAnsi="Times New Roman" w:cs="Times New Roman"/>
          <w:color w:val="FF0000"/>
          <w:sz w:val="24"/>
        </w:rPr>
        <w:fldChar w:fldCharType="end"/>
      </w:r>
      <w:r w:rsidR="009A33F4" w:rsidRPr="00EE513B">
        <w:rPr>
          <w:rFonts w:ascii="Times New Roman" w:hAnsi="Times New Roman" w:cs="Times New Roman"/>
          <w:color w:val="FF0000"/>
          <w:sz w:val="24"/>
        </w:rPr>
        <w:t xml:space="preserve">. </w:t>
      </w:r>
      <w:r w:rsidR="002204D8">
        <w:rPr>
          <w:rFonts w:ascii="Times New Roman" w:hAnsi="Times New Roman" w:cs="Times New Roman"/>
          <w:sz w:val="24"/>
        </w:rPr>
        <w:t xml:space="preserve">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r w:rsidR="00D75CAA">
        <w:rPr>
          <w:rFonts w:ascii="Times New Roman" w:hAnsi="Times New Roman" w:cs="Times New Roman"/>
          <w:sz w:val="24"/>
        </w:rPr>
        <w:t xml:space="preserve"> </w:t>
      </w:r>
    </w:p>
    <w:p w14:paraId="1C85F749" w14:textId="77777777" w:rsidR="002204D8" w:rsidRDefault="002204D8" w:rsidP="00040BD9">
      <w:pPr>
        <w:spacing w:line="240" w:lineRule="auto"/>
        <w:jc w:val="both"/>
        <w:rPr>
          <w:rFonts w:ascii="Times New Roman" w:hAnsi="Times New Roman" w:cs="Times New Roman"/>
          <w:sz w:val="24"/>
        </w:rPr>
      </w:pPr>
    </w:p>
    <w:p w14:paraId="526D38B5" w14:textId="69E5B995" w:rsidR="00E523FA"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040BD9">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xml:space="preserve">, most traditional </w:t>
      </w:r>
      <w:r w:rsidR="0053343D">
        <w:rPr>
          <w:rFonts w:ascii="Times New Roman" w:hAnsi="Times New Roman" w:cs="Times New Roman"/>
          <w:sz w:val="24"/>
        </w:rPr>
        <w:lastRenderedPageBreak/>
        <w:t>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7865E126" w:rsidR="000A3170" w:rsidRPr="00EE513B" w:rsidRDefault="00EC6662" w:rsidP="00040BD9">
      <w:pPr>
        <w:spacing w:line="240" w:lineRule="auto"/>
        <w:ind w:firstLine="720"/>
        <w:jc w:val="both"/>
        <w:rPr>
          <w:rFonts w:ascii="Times New Roman" w:hAnsi="Times New Roman" w:cs="Times New Roman"/>
          <w:color w:val="FF0000"/>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early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r w:rsidR="00EE513B" w:rsidRPr="00EE513B">
        <w:rPr>
          <w:rFonts w:ascii="Times New Roman" w:hAnsi="Times New Roman" w:cs="Times New Roman"/>
          <w:color w:val="FF0000"/>
          <w:sz w:val="24"/>
        </w:rPr>
        <w:t xml:space="preserve">More recently, a new R5 routing engine can simulate the uncertainties of travel time with static GTFS feeds </w:t>
      </w:r>
      <w:r w:rsidR="00EE513B" w:rsidRPr="00EE513B">
        <w:rPr>
          <w:rFonts w:ascii="Times New Roman" w:hAnsi="Times New Roman" w:cs="Times New Roman"/>
          <w:color w:val="FF0000"/>
          <w:sz w:val="24"/>
        </w:rPr>
        <w:fldChar w:fldCharType="begin" w:fldLock="1"/>
      </w:r>
      <w:r w:rsidR="00EE513B" w:rsidRPr="00EE513B">
        <w:rPr>
          <w:rFonts w:ascii="Times New Roman" w:hAnsi="Times New Roman" w:cs="Times New Roman"/>
          <w:color w:val="FF0000"/>
          <w:sz w:val="24"/>
        </w:rPr>
        <w:instrText>ADDIN CSL_CITATION {"citationItems":[{"id":"ITEM-1","itemData":{"author":[{"dropping-particle":"","family":"Pereira","given":"Rafael H M","non-dropping-particle":"","parse-names":false,"suffix":""},{"dropping-particle":"","family":"Saraiva","given":"Marcus","non-dropping-particle":"","parse-names":false,"suffix":""},{"dropping-particle":"","family":"Herszenhut","given":"Daniel","non-dropping-particle":"","parse-names":false,"suffix":""},{"dropping-particle":"","family":"Braga","given":"Carlos Kaue Vieira","non-dropping-particle":"","parse-names":false,"suffix":""},{"dropping-particle":"","family":"Conway","given":"Matthew Wigginton","non-dropping-particle":"","parse-names":false,"suffix":""}],"container-title":"Findings","id":"ITEM-1","issued":{"date-parts":[["2021"]]},"page":"21262","publisher":"Findings Press","title":"r5r: rapid realistic routing on multimodal transport networks with r 5 in r","type":"article-journal"},"uris":["http://www.mendeley.com/documents/?uuid=139f0abb-f8cf-4c0b-9201-76cd75cfc306"]},{"id":"ITEM-2","itemData":{"author":[{"dropping-particle":"","family":"Conway","given":"Matthew Wigginton","non-dropping-particle":"","parse-names":false,"suffix":""},{"dropping-particle":"","family":"Byrd","given":"Andrew","non-dropping-particle":"","parse-names":false,"suffix":""},{"dropping-particle":"","family":"Eggermond","given":"Michael","non-dropping-particle":"van","parse-names":false,"suffix":""}],"container-title":"Journal of Transport and Land Use","id":"ITEM-2","issue":"1","issued":{"date-parts":[["2018"]]},"page":"541-558","publisher":"JSTOR","title":"Accounting for uncertainty and variation in accessibility metrics for public transport sketch planning","type":"article-journal","volume":"11"},"uris":["http://www.mendeley.com/documents/?uuid=8a338ac1-3ade-4cab-acb0-e7499ea9fe49"]}],"mendeley":{"formattedCitation":"(Conway, Byrd, &amp; van Eggermond, 2018; Pereira, Saraiva, Herszenhut, Braga, &amp; Conway, 2021)","plainTextFormattedCitation":"(Conway, Byrd, &amp; van Eggermond, 2018; Pereira, Saraiva, Herszenhut, Braga, &amp; Conway, 2021)","previouslyFormattedCitation":"(Pereira, Saraiva, Herszenhut, Braga, &amp; Conway, 2021)"},"properties":{"noteIndex":0},"schema":"https://github.com/citation-style-language/schema/raw/master/csl-citation.json"}</w:instrText>
      </w:r>
      <w:r w:rsidR="00EE513B" w:rsidRPr="00EE513B">
        <w:rPr>
          <w:rFonts w:ascii="Times New Roman" w:hAnsi="Times New Roman" w:cs="Times New Roman"/>
          <w:color w:val="FF0000"/>
          <w:sz w:val="24"/>
        </w:rPr>
        <w:fldChar w:fldCharType="separate"/>
      </w:r>
      <w:r w:rsidR="00EE513B" w:rsidRPr="00EE513B">
        <w:rPr>
          <w:rFonts w:ascii="Times New Roman" w:hAnsi="Times New Roman" w:cs="Times New Roman"/>
          <w:noProof/>
          <w:color w:val="FF0000"/>
          <w:sz w:val="24"/>
        </w:rPr>
        <w:t>(Conway, Byrd, &amp; van Eggermond, 2018; Pereira, Saraiva, Herszenhut, Braga, &amp; Conway, 2021)</w:t>
      </w:r>
      <w:r w:rsidR="00EE513B" w:rsidRPr="00EE513B">
        <w:rPr>
          <w:rFonts w:ascii="Times New Roman" w:hAnsi="Times New Roman" w:cs="Times New Roman"/>
          <w:color w:val="FF0000"/>
          <w:sz w:val="24"/>
        </w:rPr>
        <w:fldChar w:fldCharType="end"/>
      </w:r>
      <w:r w:rsidR="00EE513B" w:rsidRPr="00EE513B">
        <w:rPr>
          <w:rFonts w:ascii="Times New Roman" w:hAnsi="Times New Roman" w:cs="Times New Roman"/>
          <w:color w:val="FF0000"/>
          <w:sz w:val="24"/>
        </w:rPr>
        <w:t>.</w:t>
      </w:r>
    </w:p>
    <w:p w14:paraId="7677B8BA" w14:textId="72B26574" w:rsidR="0054376B" w:rsidRDefault="00E0256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040BD9">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w:t>
      </w:r>
      <w:r w:rsidR="00FA6C75">
        <w:rPr>
          <w:rFonts w:ascii="Times New Roman" w:hAnsi="Times New Roman" w:cs="Times New Roman"/>
          <w:sz w:val="24"/>
        </w:rPr>
        <w:lastRenderedPageBreak/>
        <w:t xml:space="preserve">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040BD9">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040BD9">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p>
    <w:p w14:paraId="5BB5942D" w14:textId="0C8682CF" w:rsidR="00D02C92" w:rsidRDefault="002417A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040BD9">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w:t>
      </w:r>
      <w:r w:rsidR="00CC7D01">
        <w:rPr>
          <w:rFonts w:ascii="Times New Roman" w:hAnsi="Times New Roman" w:cs="Times New Roman"/>
          <w:sz w:val="24"/>
        </w:rPr>
        <w:lastRenderedPageBreak/>
        <w:t xml:space="preserve">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67FC6413" w:rsidR="00DD4874" w:rsidRPr="00DD4874" w:rsidRDefault="00AB6A54" w:rsidP="00040BD9">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40BD9">
            <w:pPr>
              <w:jc w:val="both"/>
              <w:rPr>
                <w:rFonts w:ascii="Times New Roman" w:hAnsi="Times New Roman" w:cs="Times New Roman"/>
                <w:sz w:val="24"/>
              </w:rPr>
            </w:pPr>
          </w:p>
        </w:tc>
        <w:tc>
          <w:tcPr>
            <w:tcW w:w="7020" w:type="dxa"/>
            <w:vAlign w:val="center"/>
          </w:tcPr>
          <w:p w14:paraId="74606573" w14:textId="3B33F99B" w:rsidR="00DD4874" w:rsidRDefault="007D3EC3"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67EEC6AA"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40BD9">
            <w:pPr>
              <w:jc w:val="both"/>
              <w:rPr>
                <w:rFonts w:ascii="Times New Roman" w:hAnsi="Times New Roman" w:cs="Times New Roman"/>
                <w:sz w:val="24"/>
              </w:rPr>
            </w:pPr>
          </w:p>
        </w:tc>
        <w:tc>
          <w:tcPr>
            <w:tcW w:w="7020" w:type="dxa"/>
            <w:vAlign w:val="center"/>
          </w:tcPr>
          <w:p w14:paraId="088E7F4C" w14:textId="33D8B936" w:rsidR="00DD4874" w:rsidRDefault="007D3EC3"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2AD46CD8"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40BD9">
            <w:pPr>
              <w:jc w:val="both"/>
              <w:rPr>
                <w:rFonts w:ascii="Times New Roman" w:hAnsi="Times New Roman" w:cs="Times New Roman"/>
                <w:sz w:val="24"/>
              </w:rPr>
            </w:pPr>
          </w:p>
        </w:tc>
        <w:tc>
          <w:tcPr>
            <w:tcW w:w="7020" w:type="dxa"/>
            <w:vAlign w:val="center"/>
          </w:tcPr>
          <w:p w14:paraId="3292989D" w14:textId="670B7303" w:rsidR="00DD4874" w:rsidRDefault="007D3EC3"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75A68D58" w:rsidR="00DD4874" w:rsidRDefault="00DD4874" w:rsidP="00040BD9">
            <w:pPr>
              <w:spacing w:after="160"/>
              <w:jc w:val="both"/>
              <w:rPr>
                <w:rFonts w:ascii="Times New Roman" w:hAnsi="Times New Roman" w:cs="Times New Roman"/>
                <w:sz w:val="24"/>
              </w:rPr>
            </w:pPr>
            <w:bookmarkStart w:id="4" w:name="_Ref85622324"/>
            <w:bookmarkStart w:id="5"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3</w:t>
            </w:r>
            <w:r w:rsidRPr="00DD4874">
              <w:rPr>
                <w:rFonts w:ascii="Times New Roman" w:hAnsi="Times New Roman" w:cs="Times New Roman"/>
                <w:sz w:val="24"/>
              </w:rPr>
              <w:fldChar w:fldCharType="end"/>
            </w:r>
            <w:bookmarkEnd w:id="4"/>
            <w:r w:rsidRPr="00DD4874">
              <w:rPr>
                <w:rFonts w:ascii="Times New Roman" w:hAnsi="Times New Roman" w:cs="Times New Roman"/>
                <w:sz w:val="24"/>
              </w:rPr>
              <w:t>)</w:t>
            </w:r>
            <w:bookmarkEnd w:id="5"/>
          </w:p>
        </w:tc>
      </w:tr>
    </w:tbl>
    <w:p w14:paraId="26C6A3E2" w14:textId="7E82073D" w:rsidR="0058260F" w:rsidRDefault="00C6656D" w:rsidP="00040BD9">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040BD9">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040BD9">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is not an unbiased representation 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040BD9">
      <w:pPr>
        <w:spacing w:line="240" w:lineRule="auto"/>
        <w:jc w:val="both"/>
        <w:rPr>
          <w:rFonts w:ascii="Times New Roman" w:hAnsi="Times New Roman" w:cs="Times New Roman"/>
          <w:sz w:val="24"/>
        </w:rPr>
      </w:pPr>
      <w:r>
        <w:rPr>
          <w:rFonts w:ascii="Times New Roman" w:hAnsi="Times New Roman" w:cs="Times New Roman"/>
          <w:b/>
          <w:bCs/>
          <w:sz w:val="24"/>
        </w:rPr>
        <w:lastRenderedPageBreak/>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32C6DD45" w:rsidR="00A31DAF" w:rsidRDefault="00DC14C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040BD9">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65250398" w:rsidR="00060E57" w:rsidRDefault="00060E57" w:rsidP="00040BD9">
      <w:pPr>
        <w:spacing w:line="240" w:lineRule="auto"/>
        <w:jc w:val="both"/>
        <w:rPr>
          <w:rFonts w:ascii="Times New Roman" w:hAnsi="Times New Roman" w:cs="Times New Roman"/>
          <w:sz w:val="24"/>
        </w:rPr>
      </w:pPr>
      <w:bookmarkStart w:id="6"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C742BB">
        <w:rPr>
          <w:rFonts w:ascii="Times New Roman" w:hAnsi="Times New Roman" w:cs="Times New Roman"/>
          <w:noProof/>
          <w:sz w:val="24"/>
        </w:rPr>
        <w:t>1</w:t>
      </w:r>
      <w:r w:rsidRPr="00060E57">
        <w:rPr>
          <w:rFonts w:ascii="Times New Roman" w:hAnsi="Times New Roman" w:cs="Times New Roman"/>
          <w:sz w:val="24"/>
        </w:rPr>
        <w:fldChar w:fldCharType="end"/>
      </w:r>
      <w:bookmarkEnd w:id="6"/>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040BD9">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040BD9">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p>
    <w:p w14:paraId="065AF278" w14:textId="6F7B4266" w:rsidR="00104B9E" w:rsidRDefault="00A2793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r w:rsidR="009F7D4A">
        <w:rPr>
          <w:rFonts w:ascii="Times New Roman" w:hAnsi="Times New Roman" w:cs="Times New Roman"/>
          <w:sz w:val="24"/>
        </w:rPr>
        <w:t xml:space="preserve"> </w:t>
      </w:r>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_Ref83844619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60E57">
        <w:rPr>
          <w:rFonts w:ascii="Times New Roman" w:hAnsi="Times New Roman" w:cs="Times New Roman"/>
          <w:sz w:val="24"/>
        </w:rPr>
        <w:t xml:space="preserve">Figure </w:t>
      </w:r>
      <w:r w:rsidR="00C742BB">
        <w:rPr>
          <w:rFonts w:ascii="Times New Roman" w:hAnsi="Times New Roman" w:cs="Times New Roman"/>
          <w:noProof/>
          <w:sz w:val="24"/>
        </w:rPr>
        <w:t>1</w:t>
      </w:r>
      <w:r w:rsidR="00702F35">
        <w:rPr>
          <w:rFonts w:ascii="Times New Roman" w:hAnsi="Times New Roman" w:cs="Times New Roman"/>
          <w:sz w:val="24"/>
        </w:rPr>
        <w:fldChar w:fldCharType="end"/>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accessibility, respectively. 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68A54B7C" w:rsidR="00EE4D06" w:rsidRDefault="00EE4D06"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C742BB" w:rsidRPr="00EE4D06">
        <w:rPr>
          <w:rFonts w:ascii="Times New Roman" w:hAnsi="Times New Roman" w:cs="Times New Roman"/>
          <w:sz w:val="24"/>
        </w:rPr>
        <w:t xml:space="preserve">Figure </w:t>
      </w:r>
      <w:r w:rsidR="00C742B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040BD9">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50A25B56" w:rsidR="00664640" w:rsidRDefault="00EE4D06" w:rsidP="00040BD9">
      <w:pPr>
        <w:spacing w:line="240" w:lineRule="auto"/>
        <w:jc w:val="center"/>
        <w:rPr>
          <w:rFonts w:ascii="Times New Roman" w:hAnsi="Times New Roman" w:cs="Times New Roman"/>
          <w:sz w:val="24"/>
        </w:rPr>
      </w:pPr>
      <w:bookmarkStart w:id="7"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C742BB">
        <w:rPr>
          <w:rFonts w:ascii="Times New Roman" w:hAnsi="Times New Roman" w:cs="Times New Roman"/>
          <w:noProof/>
          <w:sz w:val="24"/>
        </w:rPr>
        <w:t>2</w:t>
      </w:r>
      <w:r w:rsidRPr="00EE4D06">
        <w:rPr>
          <w:rFonts w:ascii="Times New Roman" w:hAnsi="Times New Roman" w:cs="Times New Roman"/>
          <w:sz w:val="24"/>
        </w:rPr>
        <w:fldChar w:fldCharType="end"/>
      </w:r>
      <w:bookmarkEnd w:id="7"/>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r w:rsidRPr="00EE4D06">
        <w:rPr>
          <w:rFonts w:ascii="Times New Roman" w:hAnsi="Times New Roman" w:cs="Times New Roman"/>
          <w:sz w:val="24"/>
        </w:rPr>
        <w:t>three STPs.</w:t>
      </w:r>
    </w:p>
    <w:p w14:paraId="5A006147" w14:textId="77777777" w:rsidR="00EE4D06" w:rsidRDefault="00EE4D06" w:rsidP="00040BD9">
      <w:pPr>
        <w:spacing w:line="240" w:lineRule="auto"/>
        <w:jc w:val="both"/>
        <w:rPr>
          <w:rFonts w:ascii="Times New Roman" w:hAnsi="Times New Roman" w:cs="Times New Roman"/>
          <w:sz w:val="24"/>
        </w:rPr>
      </w:pPr>
    </w:p>
    <w:p w14:paraId="6BBEE0EA" w14:textId="3C2EE09F" w:rsidR="00664640" w:rsidRPr="009E2D8D" w:rsidRDefault="0066464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6CB8BF4" w:rsidR="00CB35DE" w:rsidRPr="002F1441" w:rsidRDefault="002F1441" w:rsidP="00040BD9">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3</w:t>
      </w:r>
      <w:r w:rsidR="00C742BB"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40BD9">
            <w:pPr>
              <w:jc w:val="both"/>
              <w:rPr>
                <w:rFonts w:ascii="Times New Roman" w:hAnsi="Times New Roman" w:cs="Times New Roman"/>
                <w:sz w:val="24"/>
              </w:rPr>
            </w:pPr>
          </w:p>
        </w:tc>
        <w:tc>
          <w:tcPr>
            <w:tcW w:w="7020" w:type="dxa"/>
            <w:vAlign w:val="center"/>
          </w:tcPr>
          <w:p w14:paraId="6950209D" w14:textId="5CD8BA66" w:rsidR="00103829" w:rsidRDefault="007D3EC3"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52C58C3C" w:rsidR="00103829" w:rsidRDefault="00103829" w:rsidP="00040BD9">
            <w:pPr>
              <w:spacing w:after="160"/>
              <w:jc w:val="both"/>
              <w:rPr>
                <w:rFonts w:ascii="Times New Roman" w:hAnsi="Times New Roman" w:cs="Times New Roman"/>
                <w:sz w:val="24"/>
              </w:rPr>
            </w:pPr>
            <w:bookmarkStart w:id="8" w:name="_Ref84149677"/>
            <w:bookmarkStart w:id="9"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C742BB">
              <w:rPr>
                <w:rFonts w:ascii="Times New Roman" w:hAnsi="Times New Roman" w:cs="Times New Roman"/>
                <w:noProof/>
                <w:sz w:val="24"/>
              </w:rPr>
              <w:t>4</w:t>
            </w:r>
            <w:r w:rsidRPr="00DD4874">
              <w:rPr>
                <w:rFonts w:ascii="Times New Roman" w:hAnsi="Times New Roman" w:cs="Times New Roman"/>
                <w:sz w:val="24"/>
              </w:rPr>
              <w:fldChar w:fldCharType="end"/>
            </w:r>
            <w:bookmarkEnd w:id="8"/>
            <w:r w:rsidRPr="00DD4874">
              <w:rPr>
                <w:rFonts w:ascii="Times New Roman" w:hAnsi="Times New Roman" w:cs="Times New Roman"/>
                <w:sz w:val="24"/>
              </w:rPr>
              <w:t>)</w:t>
            </w:r>
            <w:bookmarkEnd w:id="9"/>
          </w:p>
        </w:tc>
      </w:tr>
    </w:tbl>
    <w:p w14:paraId="10550336" w14:textId="7B5C7725" w:rsidR="001A2A45" w:rsidRDefault="00FA01FC" w:rsidP="00040BD9">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p>
    <w:p w14:paraId="13F31701" w14:textId="77777777" w:rsidR="009C4339" w:rsidRDefault="009C4339" w:rsidP="00040BD9">
      <w:pPr>
        <w:spacing w:line="240" w:lineRule="auto"/>
        <w:jc w:val="both"/>
        <w:rPr>
          <w:rFonts w:ascii="Times New Roman" w:hAnsi="Times New Roman" w:cs="Times New Roman"/>
          <w:sz w:val="24"/>
        </w:rPr>
      </w:pPr>
    </w:p>
    <w:p w14:paraId="424C6326" w14:textId="07847FF3" w:rsidR="006B56EA" w:rsidRDefault="008261D8"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040BD9">
      <w:pPr>
        <w:spacing w:line="240" w:lineRule="auto"/>
        <w:jc w:val="both"/>
        <w:rPr>
          <w:rFonts w:ascii="Times New Roman" w:hAnsi="Times New Roman" w:cs="Times New Roman"/>
          <w:sz w:val="24"/>
        </w:rPr>
      </w:pPr>
    </w:p>
    <w:p w14:paraId="1C48E181" w14:textId="586A01CB" w:rsidR="000D7799" w:rsidRPr="006B56EA" w:rsidRDefault="000D779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FE365F8" w:rsidR="00744174" w:rsidRDefault="000221A0" w:rsidP="00040BD9">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STPs </w:t>
      </w:r>
      <w:r w:rsidR="00F55F0B">
        <w:rPr>
          <w:rFonts w:ascii="Times New Roman" w:hAnsi="Times New Roman" w:cs="Times New Roman"/>
          <w:sz w:val="24"/>
        </w:rPr>
        <w:lastRenderedPageBreak/>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107C7D1B" w:rsidR="006D7048" w:rsidRPr="006D7048" w:rsidRDefault="008B1AB0" w:rsidP="00040BD9">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however it should be noted that that </w:t>
      </w:r>
      <w:r w:rsidR="00491FEB">
        <w:rPr>
          <w:rFonts w:ascii="Times New Roman" w:hAnsi="Times New Roman" w:cs="Times New Roman"/>
          <w:sz w:val="24"/>
        </w:rPr>
        <w:t xml:space="preserve">1)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_Ref84079568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053F29">
        <w:rPr>
          <w:rFonts w:ascii="Times New Roman" w:hAnsi="Times New Roman" w:cs="Times New Roman"/>
          <w:sz w:val="24"/>
        </w:rPr>
        <w:t xml:space="preserve">Figure </w:t>
      </w:r>
      <w:r w:rsidR="00C742BB">
        <w:rPr>
          <w:rFonts w:ascii="Times New Roman" w:hAnsi="Times New Roman" w:cs="Times New Roman"/>
          <w:noProof/>
          <w:sz w:val="24"/>
        </w:rPr>
        <w:t>4</w:t>
      </w:r>
      <w:r w:rsidR="00702F35">
        <w:rPr>
          <w:rFonts w:ascii="Times New Roman" w:hAnsi="Times New Roman" w:cs="Times New Roman"/>
          <w:sz w:val="24"/>
        </w:rPr>
        <w:fldChar w:fldCharType="end"/>
      </w:r>
      <w:r w:rsidR="00702F35">
        <w:rPr>
          <w:rFonts w:ascii="Times New Roman" w:hAnsi="Times New Roman" w:cs="Times New Roman"/>
          <w:sz w:val="24"/>
        </w:rPr>
        <w:t xml:space="preserve"> </w:t>
      </w:r>
      <w:r w:rsidR="006D7048">
        <w:rPr>
          <w:rFonts w:ascii="Times New Roman" w:hAnsi="Times New Roman" w:cs="Times New Roman"/>
          <w:sz w:val="24"/>
        </w:rPr>
        <w:t xml:space="preserve">represents the average of the STPs for all stops while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C742BB" w:rsidRPr="00980274">
        <w:rPr>
          <w:rFonts w:ascii="Times New Roman" w:hAnsi="Times New Roman" w:cs="Times New Roman"/>
          <w:sz w:val="24"/>
        </w:rPr>
        <w:t xml:space="preserve">Figure </w:t>
      </w:r>
      <w:r w:rsidR="00C742BB">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p>
    <w:p w14:paraId="4E8E8624" w14:textId="77777777" w:rsidR="006D7048" w:rsidRDefault="006D7048" w:rsidP="00040BD9">
      <w:pPr>
        <w:spacing w:line="240" w:lineRule="auto"/>
        <w:ind w:firstLine="720"/>
        <w:jc w:val="both"/>
        <w:rPr>
          <w:rFonts w:ascii="Times New Roman" w:hAnsi="Times New Roman" w:cs="Times New Roman"/>
          <w:sz w:val="24"/>
        </w:rPr>
      </w:pPr>
    </w:p>
    <w:p w14:paraId="3E3295D5" w14:textId="77777777" w:rsidR="009810A1" w:rsidRDefault="009810A1" w:rsidP="00040BD9">
      <w:pPr>
        <w:spacing w:line="240" w:lineRule="auto"/>
        <w:ind w:firstLine="720"/>
        <w:jc w:val="both"/>
        <w:rPr>
          <w:rFonts w:ascii="Times New Roman" w:hAnsi="Times New Roman" w:cs="Times New Roman"/>
          <w:sz w:val="24"/>
        </w:rPr>
      </w:pPr>
    </w:p>
    <w:p w14:paraId="62595794" w14:textId="466F39CB" w:rsidR="00980274" w:rsidRPr="009265F6" w:rsidRDefault="009265F6" w:rsidP="00040BD9">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3AEC2DA7" w:rsidR="00980274" w:rsidRDefault="00980274" w:rsidP="00040BD9">
      <w:pPr>
        <w:spacing w:line="240" w:lineRule="auto"/>
        <w:jc w:val="both"/>
        <w:rPr>
          <w:rFonts w:ascii="Times New Roman" w:hAnsi="Times New Roman" w:cs="Times New Roman"/>
          <w:sz w:val="24"/>
        </w:rPr>
      </w:pPr>
      <w:bookmarkStart w:id="1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C742BB">
        <w:rPr>
          <w:rFonts w:ascii="Times New Roman" w:hAnsi="Times New Roman" w:cs="Times New Roman"/>
          <w:noProof/>
          <w:sz w:val="24"/>
        </w:rPr>
        <w:t>3</w:t>
      </w:r>
      <w:r w:rsidRPr="00980274">
        <w:rPr>
          <w:rFonts w:ascii="Times New Roman" w:hAnsi="Times New Roman" w:cs="Times New Roman"/>
          <w:sz w:val="24"/>
        </w:rPr>
        <w:fldChar w:fldCharType="end"/>
      </w:r>
      <w:bookmarkEnd w:id="1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040BD9">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7345CD99" w:rsidR="00752A58" w:rsidRPr="006B56EA" w:rsidRDefault="00053F29" w:rsidP="00040BD9">
      <w:pPr>
        <w:spacing w:line="240" w:lineRule="auto"/>
        <w:jc w:val="center"/>
        <w:rPr>
          <w:rFonts w:ascii="Times New Roman" w:hAnsi="Times New Roman" w:cs="Times New Roman"/>
          <w:sz w:val="24"/>
        </w:rPr>
      </w:pPr>
      <w:bookmarkStart w:id="1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C742BB">
        <w:rPr>
          <w:rFonts w:ascii="Times New Roman" w:hAnsi="Times New Roman" w:cs="Times New Roman"/>
          <w:noProof/>
          <w:sz w:val="24"/>
        </w:rPr>
        <w:t>4</w:t>
      </w:r>
      <w:r w:rsidRPr="00053F29">
        <w:rPr>
          <w:rFonts w:ascii="Times New Roman" w:hAnsi="Times New Roman" w:cs="Times New Roman"/>
          <w:sz w:val="24"/>
        </w:rPr>
        <w:fldChar w:fldCharType="end"/>
      </w:r>
      <w:bookmarkEnd w:id="11"/>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0BAD90B9" w:rsidR="00D00933" w:rsidRDefault="006A3955" w:rsidP="00040BD9">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742BB"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49A89E1F" w:rsidR="00D56FC8" w:rsidRDefault="00801D2F" w:rsidP="00040BD9">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C742BB" w:rsidRPr="00DD4874">
        <w:rPr>
          <w:rFonts w:ascii="Times New Roman" w:hAnsi="Times New Roman" w:cs="Times New Roman"/>
          <w:sz w:val="24"/>
        </w:rPr>
        <w:t>(</w:t>
      </w:r>
      <w:r w:rsidR="00C742BB">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040BD9">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DD32D8F" w:rsidR="0085327A" w:rsidRDefault="001108B3" w:rsidP="00040BD9">
      <w:pPr>
        <w:spacing w:line="240" w:lineRule="auto"/>
        <w:jc w:val="both"/>
        <w:rPr>
          <w:rFonts w:ascii="Times New Roman" w:hAnsi="Times New Roman" w:cs="Times New Roman"/>
          <w:sz w:val="24"/>
        </w:rPr>
      </w:pPr>
      <w:bookmarkStart w:id="1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5</w:t>
      </w:r>
      <w:r w:rsidRPr="001108B3">
        <w:rPr>
          <w:rFonts w:ascii="Times New Roman" w:hAnsi="Times New Roman" w:cs="Times New Roman"/>
          <w:sz w:val="24"/>
        </w:rPr>
        <w:fldChar w:fldCharType="end"/>
      </w:r>
      <w:bookmarkEnd w:id="12"/>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4B252304" w:rsidR="00980B5C" w:rsidRPr="00AC4247" w:rsidRDefault="00CF43E8"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 xml:space="preserve">supports the pattern observed in </w:t>
      </w:r>
      <w:r w:rsidR="004D1860">
        <w:rPr>
          <w:rFonts w:ascii="Times New Roman" w:hAnsi="Times New Roman" w:cs="Times New Roman"/>
          <w:sz w:val="24"/>
        </w:rPr>
        <w:fldChar w:fldCharType="begin"/>
      </w:r>
      <w:r w:rsidR="004D1860">
        <w:rPr>
          <w:rFonts w:ascii="Times New Roman" w:hAnsi="Times New Roman" w:cs="Times New Roman"/>
          <w:sz w:val="24"/>
        </w:rPr>
        <w:instrText xml:space="preserve"> REF _Ref83844612 \h </w:instrText>
      </w:r>
      <w:r w:rsidR="004D1860">
        <w:rPr>
          <w:rFonts w:ascii="Times New Roman" w:hAnsi="Times New Roman" w:cs="Times New Roman"/>
          <w:sz w:val="24"/>
        </w:rPr>
      </w:r>
      <w:r w:rsidR="004D1860">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4D1860">
        <w:rPr>
          <w:rFonts w:ascii="Times New Roman" w:hAnsi="Times New Roman" w:cs="Times New Roman"/>
          <w:sz w:val="24"/>
        </w:rPr>
        <w:fldChar w:fldCharType="end"/>
      </w:r>
      <w:r w:rsidR="004D1860">
        <w:rPr>
          <w:rFonts w:ascii="Times New Roman" w:hAnsi="Times New Roman" w:cs="Times New Roman"/>
          <w:sz w:val="24"/>
        </w:rPr>
        <w:t xml:space="preserve"> </w:t>
      </w:r>
      <w:r w:rsidR="00E77307">
        <w:rPr>
          <w:rFonts w:ascii="Times New Roman" w:hAnsi="Times New Roman" w:cs="Times New Roman"/>
          <w:sz w:val="24"/>
        </w:rPr>
        <w:t xml:space="preserve">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w:t>
      </w:r>
      <w:r w:rsidR="005722D0" w:rsidRPr="00AC4247">
        <w:rPr>
          <w:rFonts w:ascii="Times New Roman" w:hAnsi="Times New Roman" w:cs="Times New Roman"/>
          <w:sz w:val="24"/>
        </w:rPr>
        <w:lastRenderedPageBreak/>
        <w:t xml:space="preserve">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since most unreliability comes from time penalty of missing a transfer</w:t>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040BD9">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030296C8" w:rsidR="00C864C0" w:rsidRDefault="001108B3" w:rsidP="00040BD9">
      <w:pPr>
        <w:spacing w:line="240" w:lineRule="auto"/>
        <w:jc w:val="both"/>
        <w:rPr>
          <w:rFonts w:ascii="Times New Roman" w:hAnsi="Times New Roman" w:cs="Times New Roman"/>
          <w:sz w:val="24"/>
        </w:rPr>
      </w:pPr>
      <w:bookmarkStart w:id="1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C742BB">
        <w:rPr>
          <w:rFonts w:ascii="Times New Roman" w:hAnsi="Times New Roman" w:cs="Times New Roman"/>
          <w:noProof/>
          <w:sz w:val="24"/>
        </w:rPr>
        <w:t>6</w:t>
      </w:r>
      <w:r w:rsidRPr="001108B3">
        <w:rPr>
          <w:rFonts w:ascii="Times New Roman" w:hAnsi="Times New Roman" w:cs="Times New Roman"/>
          <w:sz w:val="24"/>
        </w:rPr>
        <w:fldChar w:fldCharType="end"/>
      </w:r>
      <w:bookmarkEnd w:id="13"/>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6A789668" w:rsidR="005506E9" w:rsidRDefault="005506E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r w:rsidR="0057147F">
        <w:rPr>
          <w:rFonts w:ascii="Times New Roman" w:hAnsi="Times New Roman" w:cs="Times New Roman"/>
          <w:sz w:val="24"/>
        </w:rPr>
        <w:t>we use a different routing algorithm</w:t>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p>
    <w:p w14:paraId="0F1642C3" w14:textId="2376A782" w:rsidR="0068274F" w:rsidRPr="006B56EA" w:rsidRDefault="0068274F"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r w:rsidR="00A53E45">
        <w:rPr>
          <w:rFonts w:ascii="Times New Roman" w:hAnsi="Times New Roman" w:cs="Times New Roman"/>
          <w:sz w:val="24"/>
        </w:rPr>
        <w:t>schedule-based unreliability</w:t>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55FAFE" w14:textId="04B70447" w:rsidR="000739C6" w:rsidRDefault="00112FB6" w:rsidP="00040BD9">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r w:rsidR="003A32A8">
        <w:rPr>
          <w:rFonts w:ascii="Times New Roman" w:hAnsi="Times New Roman" w:cs="Times New Roman"/>
          <w:sz w:val="24"/>
        </w:rPr>
        <w:t>higher-variance</w:t>
      </w:r>
      <w:r w:rsidR="005D1235">
        <w:rPr>
          <w:rFonts w:ascii="Times New Roman" w:hAnsi="Times New Roman" w:cs="Times New Roman"/>
          <w:sz w:val="24"/>
        </w:rPr>
        <w:t xml:space="preserve"> 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C742BB" w:rsidRPr="001108B3">
        <w:rPr>
          <w:rFonts w:ascii="Times New Roman" w:hAnsi="Times New Roman" w:cs="Times New Roman"/>
          <w:sz w:val="24"/>
        </w:rPr>
        <w:t xml:space="preserve">Figure </w:t>
      </w:r>
      <w:r w:rsidR="00C742BB">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p>
    <w:p w14:paraId="635E2471" w14:textId="67510E50" w:rsidR="00CE0A3F" w:rsidRDefault="008A2A50" w:rsidP="00040BD9">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6C2BC93C" w:rsidR="004F279E" w:rsidRDefault="00CE0A3F" w:rsidP="00040BD9">
      <w:pPr>
        <w:spacing w:line="240" w:lineRule="auto"/>
        <w:jc w:val="both"/>
        <w:rPr>
          <w:rFonts w:ascii="Times New Roman" w:hAnsi="Times New Roman" w:cs="Times New Roman"/>
          <w:sz w:val="24"/>
        </w:rPr>
      </w:pPr>
      <w:bookmarkStart w:id="1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C742BB">
        <w:rPr>
          <w:rFonts w:ascii="Times New Roman" w:hAnsi="Times New Roman" w:cs="Times New Roman"/>
          <w:noProof/>
          <w:sz w:val="24"/>
        </w:rPr>
        <w:t>7</w:t>
      </w:r>
      <w:r w:rsidRPr="00CE0A3F">
        <w:rPr>
          <w:rFonts w:ascii="Times New Roman" w:hAnsi="Times New Roman" w:cs="Times New Roman"/>
          <w:sz w:val="24"/>
        </w:rPr>
        <w:fldChar w:fldCharType="end"/>
      </w:r>
      <w:bookmarkEnd w:id="14"/>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1C353E73" w:rsidR="000B0E6A" w:rsidRPr="000B0E6A" w:rsidRDefault="0015454B" w:rsidP="00040BD9">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C742BB" w:rsidRPr="00FB6721">
        <w:rPr>
          <w:rFonts w:ascii="Times New Roman" w:hAnsi="Times New Roman" w:cs="Times New Roman"/>
          <w:sz w:val="24"/>
        </w:rPr>
        <w:t xml:space="preserve">Figure </w:t>
      </w:r>
      <w:r w:rsidR="00C742BB">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typical </w:t>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C742BB" w:rsidRPr="00CE0A3F">
        <w:rPr>
          <w:rFonts w:ascii="Times New Roman" w:hAnsi="Times New Roman" w:cs="Times New Roman"/>
          <w:sz w:val="24"/>
        </w:rPr>
        <w:t xml:space="preserve">Figure </w:t>
      </w:r>
      <w:r w:rsidR="00C742BB">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040BD9">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7F59538B" w:rsidR="00614E4D" w:rsidRDefault="00FB6721" w:rsidP="00040BD9">
      <w:pPr>
        <w:spacing w:line="240" w:lineRule="auto"/>
        <w:jc w:val="both"/>
        <w:rPr>
          <w:rFonts w:ascii="Times New Roman" w:hAnsi="Times New Roman" w:cs="Times New Roman"/>
          <w:sz w:val="24"/>
        </w:rPr>
      </w:pPr>
      <w:bookmarkStart w:id="1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C742BB">
        <w:rPr>
          <w:rFonts w:ascii="Times New Roman" w:hAnsi="Times New Roman" w:cs="Times New Roman"/>
          <w:noProof/>
          <w:sz w:val="24"/>
        </w:rPr>
        <w:t>8</w:t>
      </w:r>
      <w:r w:rsidRPr="00FB6721">
        <w:rPr>
          <w:rFonts w:ascii="Times New Roman" w:hAnsi="Times New Roman" w:cs="Times New Roman"/>
          <w:sz w:val="24"/>
        </w:rPr>
        <w:fldChar w:fldCharType="end"/>
      </w:r>
      <w:bookmarkEnd w:id="15"/>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53EE3A59" w:rsidR="00981D96" w:rsidRPr="00981D96" w:rsidRDefault="0015454B" w:rsidP="00040BD9">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C742BB" w:rsidRPr="00614E4D">
        <w:rPr>
          <w:rFonts w:ascii="Times New Roman" w:hAnsi="Times New Roman" w:cs="Times New Roman"/>
          <w:sz w:val="24"/>
        </w:rPr>
        <w:t xml:space="preserve">Figure </w:t>
      </w:r>
      <w:r w:rsidR="00C742BB">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w:t>
      </w:r>
      <w:r w:rsidR="00F63F64">
        <w:rPr>
          <w:rFonts w:ascii="Times New Roman" w:hAnsi="Times New Roman" w:cs="Times New Roman"/>
          <w:sz w:val="24"/>
        </w:rPr>
        <w:t xml:space="preserve">budgets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040BD9">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39D98350" w:rsidR="00614E4D" w:rsidRDefault="00614E4D" w:rsidP="00040BD9">
      <w:pPr>
        <w:spacing w:line="240" w:lineRule="auto"/>
        <w:jc w:val="both"/>
        <w:rPr>
          <w:rFonts w:ascii="Times New Roman" w:hAnsi="Times New Roman" w:cs="Times New Roman"/>
          <w:sz w:val="24"/>
        </w:rPr>
      </w:pPr>
      <w:bookmarkStart w:id="1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C742BB">
        <w:rPr>
          <w:rFonts w:ascii="Times New Roman" w:hAnsi="Times New Roman" w:cs="Times New Roman"/>
          <w:noProof/>
          <w:sz w:val="24"/>
        </w:rPr>
        <w:t>9</w:t>
      </w:r>
      <w:r w:rsidRPr="00614E4D">
        <w:rPr>
          <w:rFonts w:ascii="Times New Roman" w:hAnsi="Times New Roman" w:cs="Times New Roman"/>
          <w:sz w:val="24"/>
        </w:rPr>
        <w:fldChar w:fldCharType="end"/>
      </w:r>
      <w:bookmarkEnd w:id="16"/>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40BD9">
      <w:pPr>
        <w:spacing w:line="240" w:lineRule="auto"/>
        <w:jc w:val="both"/>
        <w:rPr>
          <w:rFonts w:ascii="Times New Roman" w:hAnsi="Times New Roman" w:cs="Times New Roman"/>
          <w:sz w:val="24"/>
        </w:rPr>
      </w:pPr>
    </w:p>
    <w:p w14:paraId="1DFC6680" w14:textId="54E92C8F" w:rsidR="00A73804" w:rsidRDefault="00A73804"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040BD9">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morning and afternoon rush hours,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176E37A0" w:rsidR="0043094D" w:rsidRDefault="007747CB"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and plan more conservatively</w:t>
      </w:r>
      <w:r w:rsidR="0043094D">
        <w:rPr>
          <w:rFonts w:ascii="Times New Roman" w:hAnsi="Times New Roman" w:cs="Times New Roman"/>
          <w:sz w:val="24"/>
        </w:rPr>
        <w:t xml:space="preserve">. </w:t>
      </w:r>
    </w:p>
    <w:p w14:paraId="1B67042E" w14:textId="71BED90A" w:rsidR="00BD19C5" w:rsidRDefault="00E82B63"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040BD9">
      <w:pPr>
        <w:spacing w:line="240" w:lineRule="auto"/>
        <w:jc w:val="both"/>
        <w:rPr>
          <w:rFonts w:ascii="Times New Roman" w:hAnsi="Times New Roman" w:cs="Times New Roman"/>
          <w:sz w:val="24"/>
        </w:rPr>
      </w:pPr>
    </w:p>
    <w:p w14:paraId="6C036B43" w14:textId="589FC4AD" w:rsidR="00ED6741" w:rsidRDefault="00ED6741" w:rsidP="00040BD9">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040BD9">
      <w:pPr>
        <w:spacing w:line="240" w:lineRule="auto"/>
        <w:jc w:val="both"/>
        <w:rPr>
          <w:rFonts w:ascii="Times New Roman" w:hAnsi="Times New Roman" w:cs="Times New Roman"/>
          <w:sz w:val="24"/>
        </w:rPr>
      </w:pPr>
    </w:p>
    <w:p w14:paraId="63F51F84" w14:textId="5D38BA57" w:rsidR="00594A01" w:rsidRDefault="00594A01" w:rsidP="00040BD9">
      <w:pPr>
        <w:spacing w:line="240" w:lineRule="auto"/>
        <w:jc w:val="both"/>
        <w:rPr>
          <w:rFonts w:ascii="Times New Roman" w:hAnsi="Times New Roman" w:cs="Times New Roman"/>
          <w:sz w:val="24"/>
        </w:rPr>
      </w:pPr>
      <w:r>
        <w:rPr>
          <w:rFonts w:ascii="Times New Roman" w:hAnsi="Times New Roman" w:cs="Times New Roman"/>
          <w:sz w:val="24"/>
        </w:rPr>
        <w:t>References:</w:t>
      </w:r>
    </w:p>
    <w:p w14:paraId="099C6BB8" w14:textId="7D825103" w:rsidR="00EE513B" w:rsidRPr="00EE513B" w:rsidRDefault="002700E2"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EE513B" w:rsidRPr="00EE513B">
        <w:rPr>
          <w:rFonts w:ascii="Times New Roman" w:hAnsi="Times New Roman" w:cs="Times New Roman"/>
          <w:noProof/>
          <w:sz w:val="24"/>
          <w:szCs w:val="24"/>
        </w:rPr>
        <w:t xml:space="preserve">Ahn, B.-H., &amp; Shin, J.-Y. (1991). Vehicle-routeing with time windows and time-varying congestion. </w:t>
      </w:r>
      <w:r w:rsidR="00EE513B" w:rsidRPr="00EE513B">
        <w:rPr>
          <w:rFonts w:ascii="Times New Roman" w:hAnsi="Times New Roman" w:cs="Times New Roman"/>
          <w:i/>
          <w:iCs/>
          <w:noProof/>
          <w:sz w:val="24"/>
          <w:szCs w:val="24"/>
        </w:rPr>
        <w:t>Journal of the Operational Research Society</w:t>
      </w:r>
      <w:r w:rsidR="00EE513B" w:rsidRPr="00EE513B">
        <w:rPr>
          <w:rFonts w:ascii="Times New Roman" w:hAnsi="Times New Roman" w:cs="Times New Roman"/>
          <w:noProof/>
          <w:sz w:val="24"/>
          <w:szCs w:val="24"/>
        </w:rPr>
        <w:t xml:space="preserve">, </w:t>
      </w:r>
      <w:r w:rsidR="00EE513B" w:rsidRPr="00EE513B">
        <w:rPr>
          <w:rFonts w:ascii="Times New Roman" w:hAnsi="Times New Roman" w:cs="Times New Roman"/>
          <w:i/>
          <w:iCs/>
          <w:noProof/>
          <w:sz w:val="24"/>
          <w:szCs w:val="24"/>
        </w:rPr>
        <w:t>42</w:t>
      </w:r>
      <w:r w:rsidR="00EE513B" w:rsidRPr="00EE513B">
        <w:rPr>
          <w:rFonts w:ascii="Times New Roman" w:hAnsi="Times New Roman" w:cs="Times New Roman"/>
          <w:noProof/>
          <w:sz w:val="24"/>
          <w:szCs w:val="24"/>
        </w:rPr>
        <w:t>(5), 393–400.</w:t>
      </w:r>
    </w:p>
    <w:p w14:paraId="50DD21DF"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EE513B">
        <w:rPr>
          <w:rFonts w:ascii="Times New Roman" w:hAnsi="Times New Roman" w:cs="Times New Roman"/>
          <w:i/>
          <w:iCs/>
          <w:noProof/>
          <w:sz w:val="24"/>
          <w:szCs w:val="24"/>
        </w:rPr>
        <w:t>Journal of Transport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85</w:t>
      </w:r>
      <w:r w:rsidRPr="00EE513B">
        <w:rPr>
          <w:rFonts w:ascii="Times New Roman" w:hAnsi="Times New Roman" w:cs="Times New Roman"/>
          <w:noProof/>
          <w:sz w:val="24"/>
          <w:szCs w:val="24"/>
        </w:rPr>
        <w:t>, 102671.</w:t>
      </w:r>
    </w:p>
    <w:p w14:paraId="4E695269"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Banister, D. (2008). The sustainable mobility paradigm. </w:t>
      </w:r>
      <w:r w:rsidRPr="00EE513B">
        <w:rPr>
          <w:rFonts w:ascii="Times New Roman" w:hAnsi="Times New Roman" w:cs="Times New Roman"/>
          <w:i/>
          <w:iCs/>
          <w:noProof/>
          <w:sz w:val="24"/>
          <w:szCs w:val="24"/>
        </w:rPr>
        <w:t>Transport Policy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15</w:t>
      </w:r>
      <w:r w:rsidRPr="00EE513B">
        <w:rPr>
          <w:rFonts w:ascii="Times New Roman" w:hAnsi="Times New Roman" w:cs="Times New Roman"/>
          <w:noProof/>
          <w:sz w:val="24"/>
          <w:szCs w:val="24"/>
        </w:rPr>
        <w:t>(2), 73–80.</w:t>
      </w:r>
    </w:p>
    <w:p w14:paraId="398B5D49"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Barbeau, S. J., &amp; Antrim, A. (2013). The Many Uses of GTFS Data – Opening the Door to Transit and Multimodal Applications. In </w:t>
      </w:r>
      <w:r w:rsidRPr="00EE513B">
        <w:rPr>
          <w:rFonts w:ascii="Times New Roman" w:hAnsi="Times New Roman" w:cs="Times New Roman"/>
          <w:i/>
          <w:iCs/>
          <w:noProof/>
          <w:sz w:val="24"/>
          <w:szCs w:val="24"/>
        </w:rPr>
        <w:t>ITS America 2013</w:t>
      </w:r>
      <w:r w:rsidRPr="00EE513B">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32869CE0"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Batty, M. (2013). Big data, smart cities and city planning. </w:t>
      </w:r>
      <w:r w:rsidRPr="00EE513B">
        <w:rPr>
          <w:rFonts w:ascii="Times New Roman" w:hAnsi="Times New Roman" w:cs="Times New Roman"/>
          <w:i/>
          <w:iCs/>
          <w:noProof/>
          <w:sz w:val="24"/>
          <w:szCs w:val="24"/>
        </w:rPr>
        <w:t>Dialogues in Human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3</w:t>
      </w:r>
      <w:r w:rsidRPr="00EE513B">
        <w:rPr>
          <w:rFonts w:ascii="Times New Roman" w:hAnsi="Times New Roman" w:cs="Times New Roman"/>
          <w:noProof/>
          <w:sz w:val="24"/>
          <w:szCs w:val="24"/>
        </w:rPr>
        <w:t>(3), 274–279.</w:t>
      </w:r>
    </w:p>
    <w:p w14:paraId="713D11AB"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Boisjoly, G., &amp; El-Geneidy, A. M. (2017). How to get there? A critical assessment of accessibility objectives and indicators in metropolitan transportation plans. </w:t>
      </w:r>
      <w:r w:rsidRPr="00EE513B">
        <w:rPr>
          <w:rFonts w:ascii="Times New Roman" w:hAnsi="Times New Roman" w:cs="Times New Roman"/>
          <w:i/>
          <w:iCs/>
          <w:noProof/>
          <w:sz w:val="24"/>
          <w:szCs w:val="24"/>
        </w:rPr>
        <w:t>Transport Policy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55</w:t>
      </w:r>
      <w:r w:rsidRPr="00EE513B">
        <w:rPr>
          <w:rFonts w:ascii="Times New Roman" w:hAnsi="Times New Roman" w:cs="Times New Roman"/>
          <w:noProof/>
          <w:sz w:val="24"/>
          <w:szCs w:val="24"/>
        </w:rPr>
        <w:t>, 38–50.</w:t>
      </w:r>
    </w:p>
    <w:p w14:paraId="4EDBB439"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Burns, L. D. (1980). Transportation, temporal, and spatial components of accessibility.</w:t>
      </w:r>
    </w:p>
    <w:p w14:paraId="5D9DC626"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Central Ohio Transit Authority. (2021). Data. Retrieved June 27, 2021, from https://www.cota.com/data/</w:t>
      </w:r>
    </w:p>
    <w:p w14:paraId="08C778AC"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Chen, B. Y., Li, Q., Wang, D., Shaw, S.-L., Lam, W. H. K., Yuan, H., &amp; Fang, Z. (2013). Reliable space–time prisms under travel time uncertainty. </w:t>
      </w:r>
      <w:r w:rsidRPr="00EE513B">
        <w:rPr>
          <w:rFonts w:ascii="Times New Roman" w:hAnsi="Times New Roman" w:cs="Times New Roman"/>
          <w:i/>
          <w:iCs/>
          <w:noProof/>
          <w:sz w:val="24"/>
          <w:szCs w:val="24"/>
        </w:rPr>
        <w:t>Annals of the Association of American Geographers</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103</w:t>
      </w:r>
      <w:r w:rsidRPr="00EE513B">
        <w:rPr>
          <w:rFonts w:ascii="Times New Roman" w:hAnsi="Times New Roman" w:cs="Times New Roman"/>
          <w:noProof/>
          <w:sz w:val="24"/>
          <w:szCs w:val="24"/>
        </w:rPr>
        <w:t>(6), 1502–1521.</w:t>
      </w:r>
    </w:p>
    <w:p w14:paraId="676D224B"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EE513B">
        <w:rPr>
          <w:rFonts w:ascii="Times New Roman" w:hAnsi="Times New Roman" w:cs="Times New Roman"/>
          <w:i/>
          <w:iCs/>
          <w:noProof/>
          <w:sz w:val="24"/>
          <w:szCs w:val="24"/>
        </w:rPr>
        <w:t>International Journal of Geographical Information Science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30</w:t>
      </w:r>
      <w:r w:rsidRPr="00EE513B">
        <w:rPr>
          <w:rFonts w:ascii="Times New Roman" w:hAnsi="Times New Roman" w:cs="Times New Roman"/>
          <w:noProof/>
          <w:sz w:val="24"/>
          <w:szCs w:val="24"/>
        </w:rPr>
        <w:t>(6), 1041–1071.</w:t>
      </w:r>
    </w:p>
    <w:p w14:paraId="60C97FD8"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Conway, M. W., Byrd, A., &amp; van Eggermond, M. (2018). Accounting for uncertainty and variation in accessibility metrics for public transport sketch planning. </w:t>
      </w:r>
      <w:r w:rsidRPr="00EE513B">
        <w:rPr>
          <w:rFonts w:ascii="Times New Roman" w:hAnsi="Times New Roman" w:cs="Times New Roman"/>
          <w:i/>
          <w:iCs/>
          <w:noProof/>
          <w:sz w:val="24"/>
          <w:szCs w:val="24"/>
        </w:rPr>
        <w:t>Journal of Transport and Land Use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11</w:t>
      </w:r>
      <w:r w:rsidRPr="00EE513B">
        <w:rPr>
          <w:rFonts w:ascii="Times New Roman" w:hAnsi="Times New Roman" w:cs="Times New Roman"/>
          <w:noProof/>
          <w:sz w:val="24"/>
          <w:szCs w:val="24"/>
        </w:rPr>
        <w:t>(1), 541–558.</w:t>
      </w:r>
    </w:p>
    <w:p w14:paraId="2D3A7130"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Delafontaine, M., Neutens, T., &amp; Van de Weghe, N. (2011). Modelling potential movement in </w:t>
      </w:r>
      <w:r w:rsidRPr="00EE513B">
        <w:rPr>
          <w:rFonts w:ascii="Times New Roman" w:hAnsi="Times New Roman" w:cs="Times New Roman"/>
          <w:noProof/>
          <w:sz w:val="24"/>
          <w:szCs w:val="24"/>
        </w:rPr>
        <w:lastRenderedPageBreak/>
        <w:t xml:space="preserve">constrained travel environments using rough space–time prisms. </w:t>
      </w:r>
      <w:r w:rsidRPr="00EE513B">
        <w:rPr>
          <w:rFonts w:ascii="Times New Roman" w:hAnsi="Times New Roman" w:cs="Times New Roman"/>
          <w:i/>
          <w:iCs/>
          <w:noProof/>
          <w:sz w:val="24"/>
          <w:szCs w:val="24"/>
        </w:rPr>
        <w:t>International Journal of Geographical Information Science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25</w:t>
      </w:r>
      <w:r w:rsidRPr="00EE513B">
        <w:rPr>
          <w:rFonts w:ascii="Times New Roman" w:hAnsi="Times New Roman" w:cs="Times New Roman"/>
          <w:noProof/>
          <w:sz w:val="24"/>
          <w:szCs w:val="24"/>
        </w:rPr>
        <w:t>(9), 1389–1411.</w:t>
      </w:r>
    </w:p>
    <w:p w14:paraId="3615119C"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EE513B">
        <w:rPr>
          <w:rFonts w:ascii="Times New Roman" w:hAnsi="Times New Roman" w:cs="Times New Roman"/>
          <w:i/>
          <w:iCs/>
          <w:noProof/>
          <w:sz w:val="24"/>
          <w:szCs w:val="24"/>
        </w:rPr>
        <w:t>Journal of Transport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23</w:t>
      </w:r>
      <w:r w:rsidRPr="00EE513B">
        <w:rPr>
          <w:rFonts w:ascii="Times New Roman" w:hAnsi="Times New Roman" w:cs="Times New Roman"/>
          <w:noProof/>
          <w:sz w:val="24"/>
          <w:szCs w:val="24"/>
        </w:rPr>
        <w:t>, 44–59.</w:t>
      </w:r>
    </w:p>
    <w:p w14:paraId="615158F9"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EE513B">
        <w:rPr>
          <w:rFonts w:ascii="Times New Roman" w:hAnsi="Times New Roman" w:cs="Times New Roman"/>
          <w:i/>
          <w:iCs/>
          <w:noProof/>
          <w:sz w:val="24"/>
          <w:szCs w:val="24"/>
        </w:rPr>
        <w:t>Transportation Research Part A: Policy and Practice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67</w:t>
      </w:r>
      <w:r w:rsidRPr="00EE513B">
        <w:rPr>
          <w:rFonts w:ascii="Times New Roman" w:hAnsi="Times New Roman" w:cs="Times New Roman"/>
          <w:noProof/>
          <w:sz w:val="24"/>
          <w:szCs w:val="24"/>
        </w:rPr>
        <w:t>, 291–303.</w:t>
      </w:r>
    </w:p>
    <w:p w14:paraId="08CF375B"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EE513B">
        <w:rPr>
          <w:rFonts w:ascii="Times New Roman" w:hAnsi="Times New Roman" w:cs="Times New Roman"/>
          <w:i/>
          <w:iCs/>
          <w:noProof/>
          <w:sz w:val="24"/>
          <w:szCs w:val="24"/>
        </w:rPr>
        <w:t>Journal of Transport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49</w:t>
      </w:r>
      <w:r w:rsidRPr="00EE513B">
        <w:rPr>
          <w:rFonts w:ascii="Times New Roman" w:hAnsi="Times New Roman" w:cs="Times New Roman"/>
          <w:noProof/>
          <w:sz w:val="24"/>
          <w:szCs w:val="24"/>
        </w:rPr>
        <w:t>, 26–38.</w:t>
      </w:r>
    </w:p>
    <w:p w14:paraId="108B4AF2"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Gendreau, M., Ghiani, G., &amp; Guerriero, E. (2015). Time-dependent routing problems: A review. </w:t>
      </w:r>
      <w:r w:rsidRPr="00EE513B">
        <w:rPr>
          <w:rFonts w:ascii="Times New Roman" w:hAnsi="Times New Roman" w:cs="Times New Roman"/>
          <w:i/>
          <w:iCs/>
          <w:noProof/>
          <w:sz w:val="24"/>
          <w:szCs w:val="24"/>
        </w:rPr>
        <w:t>Computers &amp; Operations Research</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64</w:t>
      </w:r>
      <w:r w:rsidRPr="00EE513B">
        <w:rPr>
          <w:rFonts w:ascii="Times New Roman" w:hAnsi="Times New Roman" w:cs="Times New Roman"/>
          <w:noProof/>
          <w:sz w:val="24"/>
          <w:szCs w:val="24"/>
        </w:rPr>
        <w:t>, 189–197.</w:t>
      </w:r>
    </w:p>
    <w:p w14:paraId="4AC6D1D2"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Golden, B. (1976). Shortest-path algorithms: A comparison. </w:t>
      </w:r>
      <w:r w:rsidRPr="00EE513B">
        <w:rPr>
          <w:rFonts w:ascii="Times New Roman" w:hAnsi="Times New Roman" w:cs="Times New Roman"/>
          <w:i/>
          <w:iCs/>
          <w:noProof/>
          <w:sz w:val="24"/>
          <w:szCs w:val="24"/>
        </w:rPr>
        <w:t>Operations Research</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24</w:t>
      </w:r>
      <w:r w:rsidRPr="00EE513B">
        <w:rPr>
          <w:rFonts w:ascii="Times New Roman" w:hAnsi="Times New Roman" w:cs="Times New Roman"/>
          <w:noProof/>
          <w:sz w:val="24"/>
          <w:szCs w:val="24"/>
        </w:rPr>
        <w:t>(6), 1164–1168.</w:t>
      </w:r>
    </w:p>
    <w:p w14:paraId="486C5010"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Google. (2021). GTFS Realtime Overview. Retrieved June 27, 2021, from https://developers.google.com/transit/gtfs-realtime</w:t>
      </w:r>
    </w:p>
    <w:p w14:paraId="7E48496E"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Google Developers. (2020). GTFS Static Overview | Static Transit | Google Developers. Retrieved May 26, 2021, from https://developers.google.com/transit/gtfs/</w:t>
      </w:r>
    </w:p>
    <w:p w14:paraId="3635F613"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Hägerstrand, T. (1970). What about people in regional.</w:t>
      </w:r>
    </w:p>
    <w:p w14:paraId="4F2E0D25"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Hall, R. W. (1983). Travel outcome and performance: the effect of uncertainty on accessibility. </w:t>
      </w:r>
      <w:r w:rsidRPr="00EE513B">
        <w:rPr>
          <w:rFonts w:ascii="Times New Roman" w:hAnsi="Times New Roman" w:cs="Times New Roman"/>
          <w:i/>
          <w:iCs/>
          <w:noProof/>
          <w:sz w:val="24"/>
          <w:szCs w:val="24"/>
        </w:rPr>
        <w:t>Transportation Research Part B: Methodological</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17</w:t>
      </w:r>
      <w:r w:rsidRPr="00EE513B">
        <w:rPr>
          <w:rFonts w:ascii="Times New Roman" w:hAnsi="Times New Roman" w:cs="Times New Roman"/>
          <w:noProof/>
          <w:sz w:val="24"/>
          <w:szCs w:val="24"/>
        </w:rPr>
        <w:t>(4), 275–290.</w:t>
      </w:r>
    </w:p>
    <w:p w14:paraId="34BB20E7"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Handy, S. (2020). Is accessibility an idea whose time has finally come? </w:t>
      </w:r>
      <w:r w:rsidRPr="00EE513B">
        <w:rPr>
          <w:rFonts w:ascii="Times New Roman" w:hAnsi="Times New Roman" w:cs="Times New Roman"/>
          <w:i/>
          <w:iCs/>
          <w:noProof/>
          <w:sz w:val="24"/>
          <w:szCs w:val="24"/>
        </w:rPr>
        <w:t>Transportation Research Part D: Transport and Environment</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83</w:t>
      </w:r>
      <w:r w:rsidRPr="00EE513B">
        <w:rPr>
          <w:rFonts w:ascii="Times New Roman" w:hAnsi="Times New Roman" w:cs="Times New Roman"/>
          <w:noProof/>
          <w:sz w:val="24"/>
          <w:szCs w:val="24"/>
        </w:rPr>
        <w:t>, 102319.</w:t>
      </w:r>
    </w:p>
    <w:p w14:paraId="09EA1D4E"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Hansen, W. G. (1959). How accessibility shapes land use. </w:t>
      </w:r>
      <w:r w:rsidRPr="00EE513B">
        <w:rPr>
          <w:rFonts w:ascii="Times New Roman" w:hAnsi="Times New Roman" w:cs="Times New Roman"/>
          <w:i/>
          <w:iCs/>
          <w:noProof/>
          <w:sz w:val="24"/>
          <w:szCs w:val="24"/>
        </w:rPr>
        <w:t>Journal of the American Institute of Planners</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25</w:t>
      </w:r>
      <w:r w:rsidRPr="00EE513B">
        <w:rPr>
          <w:rFonts w:ascii="Times New Roman" w:hAnsi="Times New Roman" w:cs="Times New Roman"/>
          <w:noProof/>
          <w:sz w:val="24"/>
          <w:szCs w:val="24"/>
        </w:rPr>
        <w:t>(2), 73–76.</w:t>
      </w:r>
    </w:p>
    <w:p w14:paraId="7572F593"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Hsiao, S., Lu, J., Sterling, J., &amp; Weatherford, M. (1997). Use of geographic information system for analysis of transit pedestrian access. </w:t>
      </w:r>
      <w:r w:rsidRPr="00EE513B">
        <w:rPr>
          <w:rFonts w:ascii="Times New Roman" w:hAnsi="Times New Roman" w:cs="Times New Roman"/>
          <w:i/>
          <w:iCs/>
          <w:noProof/>
          <w:sz w:val="24"/>
          <w:szCs w:val="24"/>
        </w:rPr>
        <w:t>Transportation Research Record</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1604</w:t>
      </w:r>
      <w:r w:rsidRPr="00EE513B">
        <w:rPr>
          <w:rFonts w:ascii="Times New Roman" w:hAnsi="Times New Roman" w:cs="Times New Roman"/>
          <w:noProof/>
          <w:sz w:val="24"/>
          <w:szCs w:val="24"/>
        </w:rPr>
        <w:t>(1), 50–59.</w:t>
      </w:r>
    </w:p>
    <w:p w14:paraId="56440A1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Ichoua, S., Gendreau, M., &amp; Potvin, J.-Y. (2003). Vehicle dispatching with time-dependent travel times. </w:t>
      </w:r>
      <w:r w:rsidRPr="00EE513B">
        <w:rPr>
          <w:rFonts w:ascii="Times New Roman" w:hAnsi="Times New Roman" w:cs="Times New Roman"/>
          <w:i/>
          <w:iCs/>
          <w:noProof/>
          <w:sz w:val="24"/>
          <w:szCs w:val="24"/>
        </w:rPr>
        <w:t>European Journal of Operational Research</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144</w:t>
      </w:r>
      <w:r w:rsidRPr="00EE513B">
        <w:rPr>
          <w:rFonts w:ascii="Times New Roman" w:hAnsi="Times New Roman" w:cs="Times New Roman"/>
          <w:noProof/>
          <w:sz w:val="24"/>
          <w:szCs w:val="24"/>
        </w:rPr>
        <w:t>(2), 379–396.</w:t>
      </w:r>
    </w:p>
    <w:p w14:paraId="0B447179"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Ingram, D. R. (1971). The concept of accessibility: a search for an operational form. </w:t>
      </w:r>
      <w:r w:rsidRPr="00EE513B">
        <w:rPr>
          <w:rFonts w:ascii="Times New Roman" w:hAnsi="Times New Roman" w:cs="Times New Roman"/>
          <w:i/>
          <w:iCs/>
          <w:noProof/>
          <w:sz w:val="24"/>
          <w:szCs w:val="24"/>
        </w:rPr>
        <w:t>Regional Studies</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5</w:t>
      </w:r>
      <w:r w:rsidRPr="00EE513B">
        <w:rPr>
          <w:rFonts w:ascii="Times New Roman" w:hAnsi="Times New Roman" w:cs="Times New Roman"/>
          <w:noProof/>
          <w:sz w:val="24"/>
          <w:szCs w:val="24"/>
        </w:rPr>
        <w:t>(2), 101–107.</w:t>
      </w:r>
    </w:p>
    <w:p w14:paraId="5BC1E341"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Kim, H., &amp; Song, Y. (2018). An integrated measure of accessibility and reliability of mass transit systems. </w:t>
      </w:r>
      <w:r w:rsidRPr="00EE513B">
        <w:rPr>
          <w:rFonts w:ascii="Times New Roman" w:hAnsi="Times New Roman" w:cs="Times New Roman"/>
          <w:i/>
          <w:iCs/>
          <w:noProof/>
          <w:sz w:val="24"/>
          <w:szCs w:val="24"/>
        </w:rPr>
        <w:t>Transportation</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45</w:t>
      </w:r>
      <w:r w:rsidRPr="00EE513B">
        <w:rPr>
          <w:rFonts w:ascii="Times New Roman" w:hAnsi="Times New Roman" w:cs="Times New Roman"/>
          <w:noProof/>
          <w:sz w:val="24"/>
          <w:szCs w:val="24"/>
        </w:rPr>
        <w:t>(4), 1075–1100.</w:t>
      </w:r>
    </w:p>
    <w:p w14:paraId="38382C93"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EE513B">
        <w:rPr>
          <w:rFonts w:ascii="Times New Roman" w:hAnsi="Times New Roman" w:cs="Times New Roman"/>
          <w:i/>
          <w:iCs/>
          <w:noProof/>
          <w:sz w:val="24"/>
          <w:szCs w:val="24"/>
        </w:rPr>
        <w:t>Applied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93</w:t>
      </w:r>
      <w:r w:rsidRPr="00EE513B">
        <w:rPr>
          <w:rFonts w:ascii="Times New Roman" w:hAnsi="Times New Roman" w:cs="Times New Roman"/>
          <w:noProof/>
          <w:sz w:val="24"/>
          <w:szCs w:val="24"/>
        </w:rPr>
        <w:t xml:space="preserve">, 47–63. </w:t>
      </w:r>
      <w:r w:rsidRPr="00EE513B">
        <w:rPr>
          <w:rFonts w:ascii="Times New Roman" w:hAnsi="Times New Roman" w:cs="Times New Roman"/>
          <w:noProof/>
          <w:sz w:val="24"/>
          <w:szCs w:val="24"/>
        </w:rPr>
        <w:lastRenderedPageBreak/>
        <w:t>https://doi.org/10.1016/j.apgeog.2018.02.012</w:t>
      </w:r>
    </w:p>
    <w:p w14:paraId="5E12D5D2"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Lenntorp, B. (1976). Paths in space-time environments: a time-geographic sudy of movement possibilities of individuals. </w:t>
      </w:r>
      <w:r w:rsidRPr="00EE513B">
        <w:rPr>
          <w:rFonts w:ascii="Times New Roman" w:hAnsi="Times New Roman" w:cs="Times New Roman"/>
          <w:i/>
          <w:iCs/>
          <w:noProof/>
          <w:sz w:val="24"/>
          <w:szCs w:val="24"/>
        </w:rPr>
        <w:t>Lund Studies in Geography B,</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44</w:t>
      </w:r>
      <w:r w:rsidRPr="00EE513B">
        <w:rPr>
          <w:rFonts w:ascii="Times New Roman" w:hAnsi="Times New Roman" w:cs="Times New Roman"/>
          <w:noProof/>
          <w:sz w:val="24"/>
          <w:szCs w:val="24"/>
        </w:rPr>
        <w:t>, 150p.</w:t>
      </w:r>
    </w:p>
    <w:p w14:paraId="13A1D200"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Levinson, D., &amp; Wu, H. (2020). Towards a general theory of access. </w:t>
      </w:r>
      <w:r w:rsidRPr="00EE513B">
        <w:rPr>
          <w:rFonts w:ascii="Times New Roman" w:hAnsi="Times New Roman" w:cs="Times New Roman"/>
          <w:i/>
          <w:iCs/>
          <w:noProof/>
          <w:sz w:val="24"/>
          <w:szCs w:val="24"/>
        </w:rPr>
        <w:t>Journal of Transport and Land Use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13</w:t>
      </w:r>
      <w:r w:rsidRPr="00EE513B">
        <w:rPr>
          <w:rFonts w:ascii="Times New Roman" w:hAnsi="Times New Roman" w:cs="Times New Roman"/>
          <w:noProof/>
          <w:sz w:val="24"/>
          <w:szCs w:val="24"/>
        </w:rPr>
        <w:t>(1), 129–158.</w:t>
      </w:r>
    </w:p>
    <w:p w14:paraId="42021561"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EE513B">
        <w:rPr>
          <w:rFonts w:ascii="Times New Roman" w:hAnsi="Times New Roman" w:cs="Times New Roman"/>
          <w:i/>
          <w:iCs/>
          <w:noProof/>
          <w:sz w:val="24"/>
          <w:szCs w:val="24"/>
        </w:rPr>
        <w:t>Journal of Transport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19</w:t>
      </w:r>
      <w:r w:rsidRPr="00EE513B">
        <w:rPr>
          <w:rFonts w:ascii="Times New Roman" w:hAnsi="Times New Roman" w:cs="Times New Roman"/>
          <w:noProof/>
          <w:sz w:val="24"/>
          <w:szCs w:val="24"/>
        </w:rPr>
        <w:t>(3), 379–393.</w:t>
      </w:r>
    </w:p>
    <w:p w14:paraId="64FAF9BC"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EE513B">
        <w:rPr>
          <w:rFonts w:ascii="Times New Roman" w:hAnsi="Times New Roman" w:cs="Times New Roman"/>
          <w:i/>
          <w:iCs/>
          <w:noProof/>
          <w:sz w:val="24"/>
          <w:szCs w:val="24"/>
        </w:rPr>
        <w:t>Journal of Geographical Systems</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18</w:t>
      </w:r>
      <w:r w:rsidRPr="00EE513B">
        <w:rPr>
          <w:rFonts w:ascii="Times New Roman" w:hAnsi="Times New Roman" w:cs="Times New Roman"/>
          <w:noProof/>
          <w:sz w:val="24"/>
          <w:szCs w:val="24"/>
        </w:rPr>
        <w:t>(4), 331–357.</w:t>
      </w:r>
    </w:p>
    <w:p w14:paraId="0B4B96C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Liu, L., &amp; Miller, H. J. (2020a). Does real-time transit information reduce waiting time? An empirical analysis. </w:t>
      </w:r>
      <w:r w:rsidRPr="00EE513B">
        <w:rPr>
          <w:rFonts w:ascii="Times New Roman" w:hAnsi="Times New Roman" w:cs="Times New Roman"/>
          <w:i/>
          <w:iCs/>
          <w:noProof/>
          <w:sz w:val="24"/>
          <w:szCs w:val="24"/>
        </w:rPr>
        <w:t>Transportation Research Part A: Policy and Practice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141</w:t>
      </w:r>
      <w:r w:rsidRPr="00EE513B">
        <w:rPr>
          <w:rFonts w:ascii="Times New Roman" w:hAnsi="Times New Roman" w:cs="Times New Roman"/>
          <w:noProof/>
          <w:sz w:val="24"/>
          <w:szCs w:val="24"/>
        </w:rPr>
        <w:t>, 167–179.</w:t>
      </w:r>
    </w:p>
    <w:p w14:paraId="6DE46FA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EE513B">
        <w:rPr>
          <w:rFonts w:ascii="Times New Roman" w:hAnsi="Times New Roman" w:cs="Times New Roman"/>
          <w:i/>
          <w:iCs/>
          <w:noProof/>
          <w:sz w:val="24"/>
          <w:szCs w:val="24"/>
        </w:rPr>
        <w:t>Urban Studies</w:t>
      </w:r>
      <w:r w:rsidRPr="00EE513B">
        <w:rPr>
          <w:rFonts w:ascii="Times New Roman" w:hAnsi="Times New Roman" w:cs="Times New Roman"/>
          <w:noProof/>
          <w:sz w:val="24"/>
          <w:szCs w:val="24"/>
        </w:rPr>
        <w:t>, 0042098020919323. https://doi.org/10.1177/0042098020919323</w:t>
      </w:r>
    </w:p>
    <w:p w14:paraId="6F9CB402"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Liu, L., Miller, H. J., &amp; Scheff, J. (2020). The impacts of COVID-19 pandemic on public transit demand in the United States. </w:t>
      </w:r>
      <w:r w:rsidRPr="00EE513B">
        <w:rPr>
          <w:rFonts w:ascii="Times New Roman" w:hAnsi="Times New Roman" w:cs="Times New Roman"/>
          <w:i/>
          <w:iCs/>
          <w:noProof/>
          <w:sz w:val="24"/>
          <w:szCs w:val="24"/>
        </w:rPr>
        <w:t>PLoS ONE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15</w:t>
      </w:r>
      <w:r w:rsidRPr="00EE513B">
        <w:rPr>
          <w:rFonts w:ascii="Times New Roman" w:hAnsi="Times New Roman" w:cs="Times New Roman"/>
          <w:noProof/>
          <w:sz w:val="24"/>
          <w:szCs w:val="24"/>
        </w:rPr>
        <w:t>(11 November), e0242476. https://doi.org/10.1371/journal.pone.0242476</w:t>
      </w:r>
    </w:p>
    <w:p w14:paraId="69B29641"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Malekzadeh, A., &amp; Chung, E. (2020). A review of transit accessibility models: Challenges in developing transit accessibility models. </w:t>
      </w:r>
      <w:r w:rsidRPr="00EE513B">
        <w:rPr>
          <w:rFonts w:ascii="Times New Roman" w:hAnsi="Times New Roman" w:cs="Times New Roman"/>
          <w:i/>
          <w:iCs/>
          <w:noProof/>
          <w:sz w:val="24"/>
          <w:szCs w:val="24"/>
        </w:rPr>
        <w:t>International Journal of Sustainable Transportation</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14</w:t>
      </w:r>
      <w:r w:rsidRPr="00EE513B">
        <w:rPr>
          <w:rFonts w:ascii="Times New Roman" w:hAnsi="Times New Roman" w:cs="Times New Roman"/>
          <w:noProof/>
          <w:sz w:val="24"/>
          <w:szCs w:val="24"/>
        </w:rPr>
        <w:t>(10), 733–748.</w:t>
      </w:r>
    </w:p>
    <w:p w14:paraId="033B1A40"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Miller, H. J. (1991). Modelling accessibility using space-time prism concepts within geographical information systems. </w:t>
      </w:r>
      <w:r w:rsidRPr="00EE513B">
        <w:rPr>
          <w:rFonts w:ascii="Times New Roman" w:hAnsi="Times New Roman" w:cs="Times New Roman"/>
          <w:i/>
          <w:iCs/>
          <w:noProof/>
          <w:sz w:val="24"/>
          <w:szCs w:val="24"/>
        </w:rPr>
        <w:t>International Journal of Geographical Information System</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5</w:t>
      </w:r>
      <w:r w:rsidRPr="00EE513B">
        <w:rPr>
          <w:rFonts w:ascii="Times New Roman" w:hAnsi="Times New Roman" w:cs="Times New Roman"/>
          <w:noProof/>
          <w:sz w:val="24"/>
          <w:szCs w:val="24"/>
        </w:rPr>
        <w:t>(3), 287–301.</w:t>
      </w:r>
    </w:p>
    <w:p w14:paraId="0D6ACC8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EE513B">
        <w:rPr>
          <w:rFonts w:ascii="Times New Roman" w:hAnsi="Times New Roman" w:cs="Times New Roman"/>
          <w:i/>
          <w:iCs/>
          <w:noProof/>
          <w:sz w:val="24"/>
          <w:szCs w:val="24"/>
        </w:rPr>
        <w:t>Geographical Analysis</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31</w:t>
      </w:r>
      <w:r w:rsidRPr="00EE513B">
        <w:rPr>
          <w:rFonts w:ascii="Times New Roman" w:hAnsi="Times New Roman" w:cs="Times New Roman"/>
          <w:noProof/>
          <w:sz w:val="24"/>
          <w:szCs w:val="24"/>
        </w:rPr>
        <w:t>(1), 187–212.</w:t>
      </w:r>
    </w:p>
    <w:p w14:paraId="553581F5"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Miller, H. J. (2017). Time geography and space-time prism. </w:t>
      </w:r>
      <w:r w:rsidRPr="00EE513B">
        <w:rPr>
          <w:rFonts w:ascii="Times New Roman" w:hAnsi="Times New Roman" w:cs="Times New Roman"/>
          <w:i/>
          <w:iCs/>
          <w:noProof/>
          <w:sz w:val="24"/>
          <w:szCs w:val="24"/>
        </w:rPr>
        <w:t>International Encyclopedia of Geography: People, the Earth, Environment and Technology</w:t>
      </w:r>
      <w:r w:rsidRPr="00EE513B">
        <w:rPr>
          <w:rFonts w:ascii="Times New Roman" w:hAnsi="Times New Roman" w:cs="Times New Roman"/>
          <w:noProof/>
          <w:sz w:val="24"/>
          <w:szCs w:val="24"/>
        </w:rPr>
        <w:t>, 1–19.</w:t>
      </w:r>
    </w:p>
    <w:p w14:paraId="00C76AD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Mohadisdudis, H. M., &amp; Ali, N. M. (2014). A study of smartphone usage and barriers among the elderly. In </w:t>
      </w:r>
      <w:r w:rsidRPr="00EE513B">
        <w:rPr>
          <w:rFonts w:ascii="Times New Roman" w:hAnsi="Times New Roman" w:cs="Times New Roman"/>
          <w:i/>
          <w:iCs/>
          <w:noProof/>
          <w:sz w:val="24"/>
          <w:szCs w:val="24"/>
        </w:rPr>
        <w:t>2014 3rd International Conference on User Science and Engineering (i-USEr)</w:t>
      </w:r>
      <w:r w:rsidRPr="00EE513B">
        <w:rPr>
          <w:rFonts w:ascii="Times New Roman" w:hAnsi="Times New Roman" w:cs="Times New Roman"/>
          <w:noProof/>
          <w:sz w:val="24"/>
          <w:szCs w:val="24"/>
        </w:rPr>
        <w:t xml:space="preserve"> (pp. 109–114). IEEE.</w:t>
      </w:r>
    </w:p>
    <w:p w14:paraId="7D5ACE4F"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EE513B">
        <w:rPr>
          <w:rFonts w:ascii="Times New Roman" w:hAnsi="Times New Roman" w:cs="Times New Roman"/>
          <w:i/>
          <w:iCs/>
          <w:noProof/>
          <w:sz w:val="24"/>
          <w:szCs w:val="24"/>
        </w:rPr>
        <w:t>European Journal of Transport and Infrastructure Research</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7</w:t>
      </w:r>
      <w:r w:rsidRPr="00EE513B">
        <w:rPr>
          <w:rFonts w:ascii="Times New Roman" w:hAnsi="Times New Roman" w:cs="Times New Roman"/>
          <w:noProof/>
          <w:sz w:val="24"/>
          <w:szCs w:val="24"/>
        </w:rPr>
        <w:t>(4).</w:t>
      </w:r>
    </w:p>
    <w:p w14:paraId="1FA9B7D8"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EE513B">
        <w:rPr>
          <w:rFonts w:ascii="Times New Roman" w:hAnsi="Times New Roman" w:cs="Times New Roman"/>
          <w:i/>
          <w:iCs/>
          <w:noProof/>
          <w:sz w:val="24"/>
          <w:szCs w:val="24"/>
        </w:rPr>
        <w:t>International Journal of Geographical Information Science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14</w:t>
      </w:r>
      <w:r w:rsidRPr="00EE513B">
        <w:rPr>
          <w:rFonts w:ascii="Times New Roman" w:hAnsi="Times New Roman" w:cs="Times New Roman"/>
          <w:noProof/>
          <w:sz w:val="24"/>
          <w:szCs w:val="24"/>
        </w:rPr>
        <w:t>(1), 85–104.</w:t>
      </w:r>
    </w:p>
    <w:p w14:paraId="4CFEA452"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lastRenderedPageBreak/>
        <w:t xml:space="preserve">Owen, A., &amp; Levinson, D. M. (2015). Modeling the commute mode share of transit using continuous accessibility to jobs. </w:t>
      </w:r>
      <w:r w:rsidRPr="00EE513B">
        <w:rPr>
          <w:rFonts w:ascii="Times New Roman" w:hAnsi="Times New Roman" w:cs="Times New Roman"/>
          <w:i/>
          <w:iCs/>
          <w:noProof/>
          <w:sz w:val="24"/>
          <w:szCs w:val="24"/>
        </w:rPr>
        <w:t>Transportation Research Part A: Policy and Practice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74</w:t>
      </w:r>
      <w:r w:rsidRPr="00EE513B">
        <w:rPr>
          <w:rFonts w:ascii="Times New Roman" w:hAnsi="Times New Roman" w:cs="Times New Roman"/>
          <w:noProof/>
          <w:sz w:val="24"/>
          <w:szCs w:val="24"/>
        </w:rPr>
        <w:t>, 110–122.</w:t>
      </w:r>
    </w:p>
    <w:p w14:paraId="5FF2C93C"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EE513B">
        <w:rPr>
          <w:rFonts w:ascii="Times New Roman" w:hAnsi="Times New Roman" w:cs="Times New Roman"/>
          <w:i/>
          <w:iCs/>
          <w:noProof/>
          <w:sz w:val="24"/>
          <w:szCs w:val="24"/>
        </w:rPr>
        <w:t>International Journal of Geographical Information Science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34</w:t>
      </w:r>
      <w:r w:rsidRPr="00EE513B">
        <w:rPr>
          <w:rFonts w:ascii="Times New Roman" w:hAnsi="Times New Roman" w:cs="Times New Roman"/>
          <w:noProof/>
          <w:sz w:val="24"/>
          <w:szCs w:val="24"/>
        </w:rPr>
        <w:t>(2), 367–392. https://doi.org/10.1080/13658816.2019.1608997</w:t>
      </w:r>
    </w:p>
    <w:p w14:paraId="001EEEC6"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Pereira, R. H. M., Saraiva, M., Herszenhut, D., Braga, C. K. V., &amp; Conway, M. W. (2021). r5r: rapid realistic routing on multimodal transport networks with r 5 in r. </w:t>
      </w:r>
      <w:r w:rsidRPr="00EE513B">
        <w:rPr>
          <w:rFonts w:ascii="Times New Roman" w:hAnsi="Times New Roman" w:cs="Times New Roman"/>
          <w:i/>
          <w:iCs/>
          <w:noProof/>
          <w:sz w:val="24"/>
          <w:szCs w:val="24"/>
        </w:rPr>
        <w:t>Findings</w:t>
      </w:r>
      <w:r w:rsidRPr="00EE513B">
        <w:rPr>
          <w:rFonts w:ascii="Times New Roman" w:hAnsi="Times New Roman" w:cs="Times New Roman"/>
          <w:noProof/>
          <w:sz w:val="24"/>
          <w:szCs w:val="24"/>
        </w:rPr>
        <w:t>, 21262.</w:t>
      </w:r>
    </w:p>
    <w:p w14:paraId="3DBACB97"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42213965"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EE513B">
        <w:rPr>
          <w:rFonts w:ascii="Times New Roman" w:hAnsi="Times New Roman" w:cs="Times New Roman"/>
          <w:i/>
          <w:iCs/>
          <w:noProof/>
          <w:sz w:val="24"/>
          <w:szCs w:val="24"/>
        </w:rPr>
        <w:t>Transportation Research Record</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2417</w:t>
      </w:r>
      <w:r w:rsidRPr="00EE513B">
        <w:rPr>
          <w:rFonts w:ascii="Times New Roman" w:hAnsi="Times New Roman" w:cs="Times New Roman"/>
          <w:noProof/>
          <w:sz w:val="24"/>
          <w:szCs w:val="24"/>
        </w:rPr>
        <w:t>(1), 130–138.</w:t>
      </w:r>
    </w:p>
    <w:p w14:paraId="0FA3C23E"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Tribby, C. P., &amp; Zandbergen, P. A. (2012). High-resolution spatio-temporal modeling of public transit accessibility. </w:t>
      </w:r>
      <w:r w:rsidRPr="00EE513B">
        <w:rPr>
          <w:rFonts w:ascii="Times New Roman" w:hAnsi="Times New Roman" w:cs="Times New Roman"/>
          <w:i/>
          <w:iCs/>
          <w:noProof/>
          <w:sz w:val="24"/>
          <w:szCs w:val="24"/>
        </w:rPr>
        <w:t>Applied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34</w:t>
      </w:r>
      <w:r w:rsidRPr="00EE513B">
        <w:rPr>
          <w:rFonts w:ascii="Times New Roman" w:hAnsi="Times New Roman" w:cs="Times New Roman"/>
          <w:noProof/>
          <w:sz w:val="24"/>
          <w:szCs w:val="24"/>
        </w:rPr>
        <w:t>, 345–355.</w:t>
      </w:r>
    </w:p>
    <w:p w14:paraId="185F833E"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Tsetsi, E., &amp; Rains, S. A. (2017). Smartphone Internet access and use: Extending the digital divide and usage gap. </w:t>
      </w:r>
      <w:r w:rsidRPr="00EE513B">
        <w:rPr>
          <w:rFonts w:ascii="Times New Roman" w:hAnsi="Times New Roman" w:cs="Times New Roman"/>
          <w:i/>
          <w:iCs/>
          <w:noProof/>
          <w:sz w:val="24"/>
          <w:szCs w:val="24"/>
        </w:rPr>
        <w:t>Mobile Media &amp; Communication</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5</w:t>
      </w:r>
      <w:r w:rsidRPr="00EE513B">
        <w:rPr>
          <w:rFonts w:ascii="Times New Roman" w:hAnsi="Times New Roman" w:cs="Times New Roman"/>
          <w:noProof/>
          <w:sz w:val="24"/>
          <w:szCs w:val="24"/>
        </w:rPr>
        <w:t>(3), 239–255.</w:t>
      </w:r>
    </w:p>
    <w:p w14:paraId="233A9646"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Wang, Y., Yuan, Y., Ma, Y., &amp; Wang, G. (2019). Time-dependent graphs: Definitions, applications, and algorithms. </w:t>
      </w:r>
      <w:r w:rsidRPr="00EE513B">
        <w:rPr>
          <w:rFonts w:ascii="Times New Roman" w:hAnsi="Times New Roman" w:cs="Times New Roman"/>
          <w:i/>
          <w:iCs/>
          <w:noProof/>
          <w:sz w:val="24"/>
          <w:szCs w:val="24"/>
        </w:rPr>
        <w:t>Data Science and Engineering</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4</w:t>
      </w:r>
      <w:r w:rsidRPr="00EE513B">
        <w:rPr>
          <w:rFonts w:ascii="Times New Roman" w:hAnsi="Times New Roman" w:cs="Times New Roman"/>
          <w:noProof/>
          <w:sz w:val="24"/>
          <w:szCs w:val="24"/>
        </w:rPr>
        <w:t>(4), 352–366.</w:t>
      </w:r>
    </w:p>
    <w:p w14:paraId="19A3D07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EE513B">
        <w:rPr>
          <w:rFonts w:ascii="Times New Roman" w:hAnsi="Times New Roman" w:cs="Times New Roman"/>
          <w:i/>
          <w:iCs/>
          <w:noProof/>
          <w:sz w:val="24"/>
          <w:szCs w:val="24"/>
        </w:rPr>
        <w:t>Journal of Transport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62</w:t>
      </w:r>
      <w:r w:rsidRPr="00EE513B">
        <w:rPr>
          <w:rFonts w:ascii="Times New Roman" w:hAnsi="Times New Roman" w:cs="Times New Roman"/>
          <w:noProof/>
          <w:sz w:val="24"/>
          <w:szCs w:val="24"/>
        </w:rPr>
        <w:t>, 92–97.</w:t>
      </w:r>
    </w:p>
    <w:p w14:paraId="3C819204"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Wessel, N., &amp; Farber, S. (2019). On the accuracy of schedule-based GTFS for measuring accessibility. </w:t>
      </w:r>
      <w:r w:rsidRPr="00EE513B">
        <w:rPr>
          <w:rFonts w:ascii="Times New Roman" w:hAnsi="Times New Roman" w:cs="Times New Roman"/>
          <w:i/>
          <w:iCs/>
          <w:noProof/>
          <w:sz w:val="24"/>
          <w:szCs w:val="24"/>
        </w:rPr>
        <w:t>Journal of Transport and Land Use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12</w:t>
      </w:r>
      <w:r w:rsidRPr="00EE513B">
        <w:rPr>
          <w:rFonts w:ascii="Times New Roman" w:hAnsi="Times New Roman" w:cs="Times New Roman"/>
          <w:noProof/>
          <w:sz w:val="24"/>
          <w:szCs w:val="24"/>
        </w:rPr>
        <w:t>(1), 475–500.</w:t>
      </w:r>
    </w:p>
    <w:p w14:paraId="51CB780C"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EE513B">
        <w:rPr>
          <w:rFonts w:ascii="Times New Roman" w:hAnsi="Times New Roman" w:cs="Times New Roman"/>
          <w:i/>
          <w:iCs/>
          <w:noProof/>
          <w:sz w:val="24"/>
          <w:szCs w:val="24"/>
        </w:rPr>
        <w:t>Journal of Transport Geography</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42</w:t>
      </w:r>
      <w:r w:rsidRPr="00EE513B">
        <w:rPr>
          <w:rFonts w:ascii="Times New Roman" w:hAnsi="Times New Roman" w:cs="Times New Roman"/>
          <w:noProof/>
          <w:sz w:val="24"/>
          <w:szCs w:val="24"/>
        </w:rPr>
        <w:t>, 72–83.</w:t>
      </w:r>
    </w:p>
    <w:p w14:paraId="05C940FA"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Wu, H., &amp; Levinson, D. (2020). Unifying access. </w:t>
      </w:r>
      <w:r w:rsidRPr="00EE513B">
        <w:rPr>
          <w:rFonts w:ascii="Times New Roman" w:hAnsi="Times New Roman" w:cs="Times New Roman"/>
          <w:i/>
          <w:iCs/>
          <w:noProof/>
          <w:sz w:val="24"/>
          <w:szCs w:val="24"/>
        </w:rPr>
        <w:t>Transportation Research Part D: Transport and Environment</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83</w:t>
      </w:r>
      <w:r w:rsidRPr="00EE513B">
        <w:rPr>
          <w:rFonts w:ascii="Times New Roman" w:hAnsi="Times New Roman" w:cs="Times New Roman"/>
          <w:noProof/>
          <w:sz w:val="24"/>
          <w:szCs w:val="24"/>
        </w:rPr>
        <w:t>, 102355.</w:t>
      </w:r>
    </w:p>
    <w:p w14:paraId="14CE576B"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EE513B">
        <w:rPr>
          <w:rFonts w:ascii="Times New Roman" w:hAnsi="Times New Roman" w:cs="Times New Roman"/>
          <w:i/>
          <w:iCs/>
          <w:noProof/>
          <w:sz w:val="24"/>
          <w:szCs w:val="24"/>
        </w:rPr>
        <w:t>Journal of Transportation and Statistics</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4</w:t>
      </w:r>
      <w:r w:rsidRPr="00EE513B">
        <w:rPr>
          <w:rFonts w:ascii="Times New Roman" w:hAnsi="Times New Roman" w:cs="Times New Roman"/>
          <w:noProof/>
          <w:sz w:val="24"/>
          <w:szCs w:val="24"/>
        </w:rPr>
        <w:t>(2/3), 1–14.</w:t>
      </w:r>
    </w:p>
    <w:p w14:paraId="4AFC57DF"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Xie, D., Zhu, H., Yan, L., Yuan, S., &amp; Zhang, J. (2012). An improved Dijkstra algorithm in GIS application. In </w:t>
      </w:r>
      <w:r w:rsidRPr="00EE513B">
        <w:rPr>
          <w:rFonts w:ascii="Times New Roman" w:hAnsi="Times New Roman" w:cs="Times New Roman"/>
          <w:i/>
          <w:iCs/>
          <w:noProof/>
          <w:sz w:val="24"/>
          <w:szCs w:val="24"/>
        </w:rPr>
        <w:t>World Automation Congress 2012</w:t>
      </w:r>
      <w:r w:rsidRPr="00EE513B">
        <w:rPr>
          <w:rFonts w:ascii="Times New Roman" w:hAnsi="Times New Roman" w:cs="Times New Roman"/>
          <w:noProof/>
          <w:sz w:val="24"/>
          <w:szCs w:val="24"/>
        </w:rPr>
        <w:t xml:space="preserve"> (pp. 167–169). IEEE.</w:t>
      </w:r>
    </w:p>
    <w:p w14:paraId="4DC3E219"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szCs w:val="24"/>
        </w:rPr>
      </w:pPr>
      <w:r w:rsidRPr="00EE513B">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EE513B">
        <w:rPr>
          <w:rFonts w:ascii="Times New Roman" w:hAnsi="Times New Roman" w:cs="Times New Roman"/>
          <w:i/>
          <w:iCs/>
          <w:noProof/>
          <w:sz w:val="24"/>
          <w:szCs w:val="24"/>
        </w:rPr>
        <w:lastRenderedPageBreak/>
        <w:t>International Journal of Geographical Information Science</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32</w:t>
      </w:r>
      <w:r w:rsidRPr="00EE513B">
        <w:rPr>
          <w:rFonts w:ascii="Times New Roman" w:hAnsi="Times New Roman" w:cs="Times New Roman"/>
          <w:noProof/>
          <w:sz w:val="24"/>
          <w:szCs w:val="24"/>
        </w:rPr>
        <w:t>(8), 1649–1676.</w:t>
      </w:r>
    </w:p>
    <w:p w14:paraId="6EC5BBFC" w14:textId="77777777" w:rsidR="00EE513B" w:rsidRPr="00EE513B" w:rsidRDefault="00EE513B" w:rsidP="00EE513B">
      <w:pPr>
        <w:widowControl w:val="0"/>
        <w:autoSpaceDE w:val="0"/>
        <w:autoSpaceDN w:val="0"/>
        <w:adjustRightInd w:val="0"/>
        <w:spacing w:line="240" w:lineRule="auto"/>
        <w:ind w:left="480" w:hanging="480"/>
        <w:rPr>
          <w:rFonts w:ascii="Times New Roman" w:hAnsi="Times New Roman" w:cs="Times New Roman"/>
          <w:noProof/>
          <w:sz w:val="24"/>
        </w:rPr>
      </w:pPr>
      <w:r w:rsidRPr="00EE513B">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EE513B">
        <w:rPr>
          <w:rFonts w:ascii="Times New Roman" w:hAnsi="Times New Roman" w:cs="Times New Roman"/>
          <w:i/>
          <w:iCs/>
          <w:noProof/>
          <w:sz w:val="24"/>
          <w:szCs w:val="24"/>
        </w:rPr>
        <w:t>Transportation Research Record</w:t>
      </w:r>
      <w:r w:rsidRPr="00EE513B">
        <w:rPr>
          <w:rFonts w:ascii="Times New Roman" w:hAnsi="Times New Roman" w:cs="Times New Roman"/>
          <w:noProof/>
          <w:sz w:val="24"/>
          <w:szCs w:val="24"/>
        </w:rPr>
        <w:t xml:space="preserve">, </w:t>
      </w:r>
      <w:r w:rsidRPr="00EE513B">
        <w:rPr>
          <w:rFonts w:ascii="Times New Roman" w:hAnsi="Times New Roman" w:cs="Times New Roman"/>
          <w:i/>
          <w:iCs/>
          <w:noProof/>
          <w:sz w:val="24"/>
          <w:szCs w:val="24"/>
        </w:rPr>
        <w:t>1835</w:t>
      </w:r>
      <w:r w:rsidRPr="00EE513B">
        <w:rPr>
          <w:rFonts w:ascii="Times New Roman" w:hAnsi="Times New Roman" w:cs="Times New Roman"/>
          <w:noProof/>
          <w:sz w:val="24"/>
          <w:szCs w:val="24"/>
        </w:rPr>
        <w:t>(1), 34–41.</w:t>
      </w:r>
    </w:p>
    <w:p w14:paraId="0C2355A4" w14:textId="6549C71A" w:rsidR="002700E2" w:rsidRDefault="002700E2" w:rsidP="00040BD9">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040BD9">
      <w:pPr>
        <w:spacing w:line="240" w:lineRule="auto"/>
        <w:jc w:val="both"/>
        <w:rPr>
          <w:rFonts w:ascii="Times New Roman" w:hAnsi="Times New Roman" w:cs="Times New Roman"/>
          <w:sz w:val="24"/>
        </w:rPr>
      </w:pPr>
    </w:p>
    <w:p w14:paraId="4A08DFEA" w14:textId="08D24640" w:rsidR="00D96740" w:rsidRPr="006B56EA" w:rsidRDefault="00D96740" w:rsidP="00040BD9">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CAC50" w14:textId="77777777" w:rsidR="007D3EC3" w:rsidRDefault="007D3EC3">
      <w:pPr>
        <w:spacing w:after="0" w:line="240" w:lineRule="auto"/>
      </w:pPr>
      <w:r>
        <w:separator/>
      </w:r>
    </w:p>
  </w:endnote>
  <w:endnote w:type="continuationSeparator" w:id="0">
    <w:p w14:paraId="047F835A" w14:textId="77777777" w:rsidR="007D3EC3" w:rsidRDefault="007D3EC3">
      <w:pPr>
        <w:spacing w:after="0" w:line="240" w:lineRule="auto"/>
      </w:pPr>
      <w:r>
        <w:continuationSeparator/>
      </w:r>
    </w:p>
  </w:endnote>
  <w:endnote w:type="continuationNotice" w:id="1">
    <w:p w14:paraId="3FD9512A" w14:textId="77777777" w:rsidR="007D3EC3" w:rsidRDefault="007D3E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3CCDB" w14:textId="77777777" w:rsidR="007D3EC3" w:rsidRDefault="007D3EC3">
      <w:pPr>
        <w:spacing w:after="0" w:line="240" w:lineRule="auto"/>
      </w:pPr>
      <w:r>
        <w:separator/>
      </w:r>
    </w:p>
  </w:footnote>
  <w:footnote w:type="continuationSeparator" w:id="0">
    <w:p w14:paraId="1BD181D5" w14:textId="77777777" w:rsidR="007D3EC3" w:rsidRDefault="007D3EC3">
      <w:pPr>
        <w:spacing w:after="0" w:line="240" w:lineRule="auto"/>
      </w:pPr>
      <w:r>
        <w:continuationSeparator/>
      </w:r>
    </w:p>
  </w:footnote>
  <w:footnote w:type="continuationNotice" w:id="1">
    <w:p w14:paraId="5FF94B0B" w14:textId="77777777" w:rsidR="007D3EC3" w:rsidRDefault="007D3EC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0BD9"/>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C7D95"/>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5E1B"/>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115"/>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1860"/>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5C2"/>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0F9F"/>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0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472"/>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2F35"/>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179D"/>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4F64"/>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305B"/>
    <w:rsid w:val="0078463D"/>
    <w:rsid w:val="00786B12"/>
    <w:rsid w:val="007905FA"/>
    <w:rsid w:val="007922AB"/>
    <w:rsid w:val="0079283C"/>
    <w:rsid w:val="00792B99"/>
    <w:rsid w:val="0079344B"/>
    <w:rsid w:val="007934FE"/>
    <w:rsid w:val="00793C8D"/>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CF2"/>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3EC3"/>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2EA9"/>
    <w:rsid w:val="0082303C"/>
    <w:rsid w:val="008233B2"/>
    <w:rsid w:val="0082344D"/>
    <w:rsid w:val="00823A1D"/>
    <w:rsid w:val="008240D2"/>
    <w:rsid w:val="00825283"/>
    <w:rsid w:val="00825D63"/>
    <w:rsid w:val="008261D8"/>
    <w:rsid w:val="00826892"/>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35A"/>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3F4"/>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496E"/>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5AF2"/>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12A"/>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724"/>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93A"/>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42BB"/>
    <w:rsid w:val="00C76F98"/>
    <w:rsid w:val="00C77B1F"/>
    <w:rsid w:val="00C77B35"/>
    <w:rsid w:val="00C77B77"/>
    <w:rsid w:val="00C809F2"/>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3E6D"/>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5CA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6B47"/>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98D"/>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4C15"/>
    <w:rsid w:val="00EE4D06"/>
    <w:rsid w:val="00EE4EF5"/>
    <w:rsid w:val="00EE513B"/>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57B02"/>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30D"/>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 w:type="character" w:styleId="EndnoteReference">
    <w:name w:val="endnote reference"/>
    <w:basedOn w:val="DefaultParagraphFont"/>
    <w:uiPriority w:val="99"/>
    <w:semiHidden/>
    <w:unhideWhenUsed/>
    <w:rsid w:val="007217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4.xml><?xml version="1.0" encoding="utf-8"?>
<ds:datastoreItem xmlns:ds="http://schemas.openxmlformats.org/officeDocument/2006/customXml" ds:itemID="{E2879763-21F7-4804-86A4-E9020508F6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25</Pages>
  <Words>29828</Words>
  <Characters>170022</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Luyu Liu</cp:lastModifiedBy>
  <cp:revision>5</cp:revision>
  <cp:lastPrinted>2021-12-02T17:26:00Z</cp:lastPrinted>
  <dcterms:created xsi:type="dcterms:W3CDTF">2022-03-28T18:20:00Z</dcterms:created>
  <dcterms:modified xsi:type="dcterms:W3CDTF">2022-03-28T20:59:00Z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